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9DBC" w14:textId="7D4BA4D2" w:rsidR="00A921F8" w:rsidRPr="005A5AB2" w:rsidRDefault="00546722" w:rsidP="003F0DB2">
      <w:pPr>
        <w:shd w:val="clear" w:color="auto" w:fill="FFFFFF"/>
        <w:rPr>
          <w:rFonts w:ascii="Calibri" w:hAnsi="Calibri" w:cs="Arial"/>
          <w:color w:val="222222"/>
          <w:szCs w:val="22"/>
          <w:lang w:val="en-GB"/>
        </w:rPr>
      </w:pPr>
      <w:r w:rsidRPr="005A5AB2">
        <w:rPr>
          <w:rFonts w:ascii="Calibri" w:hAnsi="Calibri"/>
          <w:noProof/>
          <w:lang w:val="en-GB"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697216" w:rsidRDefault="00EC49CC" w:rsidP="00A921F8">
                            <w:pPr>
                              <w:rPr>
                                <w:rFonts w:ascii="Calibri" w:hAnsi="Calibri"/>
                                <w:sz w:val="72"/>
                                <w:szCs w:val="72"/>
                                <w:lang w:val="en-GB"/>
                              </w:rPr>
                            </w:pPr>
                            <w:r w:rsidRPr="0069721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697216" w:rsidRDefault="00EC49CC" w:rsidP="00A921F8">
                      <w:pPr>
                        <w:rPr>
                          <w:rFonts w:ascii="Calibri" w:hAnsi="Calibri"/>
                          <w:sz w:val="72"/>
                          <w:szCs w:val="72"/>
                          <w:lang w:val="en-GB"/>
                        </w:rPr>
                      </w:pPr>
                      <w:r w:rsidRPr="00697216">
                        <w:rPr>
                          <w:rFonts w:ascii="Calibri" w:hAnsi="Calibri"/>
                          <w:sz w:val="72"/>
                          <w:szCs w:val="72"/>
                          <w:lang w:val="en-GB"/>
                        </w:rPr>
                        <w:t>Request for Proposal</w:t>
                      </w:r>
                    </w:p>
                  </w:txbxContent>
                </v:textbox>
              </v:shape>
            </w:pict>
          </mc:Fallback>
        </mc:AlternateContent>
      </w:r>
      <w:r w:rsidRPr="005A5AB2">
        <w:rPr>
          <w:rFonts w:ascii="Calibri" w:hAnsi="Calibri"/>
          <w:noProof/>
          <w:lang w:val="en-GB"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22D3AEF2">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4FD045A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sidRPr="005A5AB2">
        <w:rPr>
          <w:rFonts w:ascii="Calibri" w:hAnsi="Calibri"/>
          <w:noProof/>
          <w:lang w:val="en-GB"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7947003B">
                                  <wp:extent cx="1419225" cy="733622"/>
                                  <wp:effectExtent l="0" t="0" r="0" b="952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7947003B">
                            <wp:extent cx="1419225" cy="733622"/>
                            <wp:effectExtent l="0" t="0" r="0" b="952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v:textbox>
              </v:shape>
            </w:pict>
          </mc:Fallback>
        </mc:AlternateContent>
      </w:r>
    </w:p>
    <w:p w14:paraId="6C5B1846" w14:textId="77777777" w:rsidR="00A921F8" w:rsidRPr="005A5AB2" w:rsidRDefault="00A921F8" w:rsidP="003F0DB2">
      <w:pPr>
        <w:shd w:val="clear" w:color="auto" w:fill="FFFFFF"/>
        <w:rPr>
          <w:rFonts w:ascii="Calibri" w:hAnsi="Calibri" w:cs="Arial"/>
          <w:color w:val="222222"/>
          <w:szCs w:val="22"/>
          <w:lang w:val="en-GB"/>
        </w:rPr>
      </w:pPr>
    </w:p>
    <w:p w14:paraId="7DBF339B" w14:textId="77777777" w:rsidR="00A921F8" w:rsidRPr="005A5AB2" w:rsidRDefault="00A921F8" w:rsidP="003F0DB2">
      <w:pPr>
        <w:shd w:val="clear" w:color="auto" w:fill="FFFFFF"/>
        <w:rPr>
          <w:rFonts w:ascii="Calibri" w:hAnsi="Calibri" w:cs="Arial"/>
          <w:color w:val="222222"/>
          <w:szCs w:val="22"/>
          <w:lang w:val="en-GB"/>
        </w:rPr>
      </w:pPr>
    </w:p>
    <w:p w14:paraId="2C4F6E9B" w14:textId="77777777" w:rsidR="006A6A63" w:rsidRPr="00EE1B34" w:rsidRDefault="006A6A63" w:rsidP="006A6A63">
      <w:pPr>
        <w:rPr>
          <w:rFonts w:ascii="Calibri" w:eastAsia="Calibri" w:hAnsi="Calibri" w:cs="Calibri"/>
          <w:color w:val="000000" w:themeColor="text1"/>
          <w:lang w:val="en-GB"/>
        </w:rPr>
      </w:pPr>
      <w:r w:rsidRPr="00ED20BF">
        <w:rPr>
          <w:rStyle w:val="normaltextrun"/>
          <w:rFonts w:ascii="Calibri" w:eastAsia="Calibri" w:hAnsi="Calibri" w:cs="Calibri"/>
          <w:color w:val="000000" w:themeColor="text1"/>
        </w:rPr>
        <w:t xml:space="preserve">Danish Refugee Council </w:t>
      </w:r>
    </w:p>
    <w:p w14:paraId="7E52F4CA" w14:textId="77777777" w:rsidR="006A6A63" w:rsidRDefault="006A6A63" w:rsidP="006A6A63">
      <w:pPr>
        <w:pStyle w:val="Default"/>
        <w:rPr>
          <w:sz w:val="20"/>
          <w:szCs w:val="20"/>
        </w:rPr>
      </w:pPr>
      <w:r>
        <w:rPr>
          <w:sz w:val="20"/>
          <w:szCs w:val="20"/>
        </w:rPr>
        <w:t xml:space="preserve">DRC Main office, </w:t>
      </w:r>
    </w:p>
    <w:p w14:paraId="4F85EA55" w14:textId="77777777" w:rsidR="006A6A63" w:rsidRDefault="006A6A63" w:rsidP="006A6A63">
      <w:pPr>
        <w:pStyle w:val="Default"/>
        <w:rPr>
          <w:sz w:val="20"/>
          <w:szCs w:val="20"/>
        </w:rPr>
      </w:pPr>
      <w:r>
        <w:rPr>
          <w:sz w:val="20"/>
          <w:szCs w:val="20"/>
        </w:rPr>
        <w:t xml:space="preserve">Faj Attan, next to Haddah Post Office </w:t>
      </w:r>
    </w:p>
    <w:p w14:paraId="5F7BAFF2" w14:textId="77777777" w:rsidR="006A6A63" w:rsidRDefault="006A6A63" w:rsidP="006A6A63">
      <w:pPr>
        <w:pStyle w:val="Default"/>
        <w:rPr>
          <w:sz w:val="20"/>
          <w:szCs w:val="20"/>
        </w:rPr>
      </w:pPr>
      <w:r>
        <w:rPr>
          <w:sz w:val="20"/>
          <w:szCs w:val="20"/>
        </w:rPr>
        <w:t xml:space="preserve">Sana’a, </w:t>
      </w:r>
    </w:p>
    <w:p w14:paraId="2719B46D" w14:textId="77777777" w:rsidR="006A6A63" w:rsidRPr="00EE1B34" w:rsidRDefault="006A6A63" w:rsidP="006A6A63">
      <w:pPr>
        <w:shd w:val="clear" w:color="auto" w:fill="FFFFFF"/>
        <w:rPr>
          <w:rFonts w:ascii="Calibri" w:hAnsi="Calibri" w:cs="Arial"/>
          <w:color w:val="222222"/>
          <w:szCs w:val="22"/>
          <w:lang w:val="en-GB"/>
        </w:rPr>
      </w:pPr>
      <w:r>
        <w:t>Yemen</w:t>
      </w:r>
    </w:p>
    <w:p w14:paraId="202B8773" w14:textId="77777777" w:rsidR="006A6A63" w:rsidRPr="009D109A" w:rsidRDefault="006A6A63" w:rsidP="006A6A63">
      <w:pPr>
        <w:shd w:val="clear" w:color="auto" w:fill="FFFFFF"/>
        <w:rPr>
          <w:rFonts w:ascii="Calibri" w:hAnsi="Calibri" w:cs="Arial"/>
          <w:color w:val="222222"/>
          <w:szCs w:val="22"/>
        </w:rPr>
      </w:pPr>
    </w:p>
    <w:p w14:paraId="40F8160D" w14:textId="5012C96B" w:rsidR="006A6A63" w:rsidRPr="00051288" w:rsidRDefault="006A6A63" w:rsidP="006A6A63">
      <w:pPr>
        <w:shd w:val="clear" w:color="auto" w:fill="FFFFFF" w:themeFill="background1"/>
        <w:rPr>
          <w:rFonts w:ascii="Calibri" w:hAnsi="Calibri" w:cs="Arial"/>
          <w:color w:val="222222"/>
          <w:lang w:val="en-GB"/>
        </w:rPr>
      </w:pPr>
      <w:r>
        <w:rPr>
          <w:rFonts w:ascii="Calibri" w:hAnsi="Calibri" w:cs="Arial"/>
          <w:color w:val="222222"/>
          <w:lang w:val="en-GB"/>
        </w:rPr>
        <w:t>1</w:t>
      </w:r>
      <w:r w:rsidR="00BE5F26">
        <w:rPr>
          <w:rFonts w:ascii="Calibri" w:hAnsi="Calibri" w:cs="Arial"/>
          <w:color w:val="222222"/>
          <w:lang w:val="en-GB"/>
        </w:rPr>
        <w:t>8</w:t>
      </w:r>
      <w:r>
        <w:rPr>
          <w:rFonts w:ascii="Calibri" w:hAnsi="Calibri" w:cs="Arial"/>
          <w:color w:val="222222"/>
          <w:lang w:val="en-GB"/>
        </w:rPr>
        <w:t xml:space="preserve"> September</w:t>
      </w:r>
      <w:r w:rsidRPr="00051288">
        <w:rPr>
          <w:rFonts w:ascii="Calibri" w:hAnsi="Calibri" w:cs="Arial"/>
          <w:color w:val="222222"/>
          <w:lang w:val="en-GB"/>
        </w:rPr>
        <w:t xml:space="preserve"> 202</w:t>
      </w:r>
      <w:r>
        <w:rPr>
          <w:rFonts w:ascii="Calibri" w:hAnsi="Calibri" w:cs="Arial"/>
          <w:color w:val="222222"/>
          <w:lang w:val="en-GB"/>
        </w:rPr>
        <w:t>5</w:t>
      </w:r>
    </w:p>
    <w:p w14:paraId="0872D14F" w14:textId="77777777" w:rsidR="006A6A63" w:rsidRPr="00051288" w:rsidRDefault="006A6A63" w:rsidP="006A6A63">
      <w:pPr>
        <w:shd w:val="clear" w:color="auto" w:fill="FFFFFF"/>
        <w:rPr>
          <w:rFonts w:ascii="Calibri" w:hAnsi="Calibri" w:cs="Arial"/>
          <w:color w:val="222222"/>
          <w:szCs w:val="22"/>
          <w:lang w:val="en-GB"/>
        </w:rPr>
      </w:pPr>
    </w:p>
    <w:p w14:paraId="37D47C59" w14:textId="77777777" w:rsidR="006A6A63" w:rsidRPr="00051288" w:rsidRDefault="006A6A63" w:rsidP="006A6A63">
      <w:pPr>
        <w:shd w:val="clear" w:color="auto" w:fill="FFFFFF" w:themeFill="background1"/>
        <w:rPr>
          <w:rFonts w:ascii="Calibri" w:hAnsi="Calibri" w:cs="Arial"/>
          <w:color w:val="222222"/>
          <w:lang w:val="en-GB"/>
        </w:rPr>
      </w:pPr>
      <w:r w:rsidRPr="00051288">
        <w:rPr>
          <w:rFonts w:ascii="Calibri" w:hAnsi="Calibri" w:cs="Arial"/>
          <w:color w:val="222222"/>
          <w:lang w:val="en-GB"/>
        </w:rPr>
        <w:t>To interested companies/consultants</w:t>
      </w:r>
    </w:p>
    <w:p w14:paraId="292AF41C" w14:textId="77777777" w:rsidR="00034832" w:rsidRPr="005A5AB2" w:rsidRDefault="00034832" w:rsidP="00034832">
      <w:pPr>
        <w:shd w:val="clear" w:color="auto" w:fill="FFFFFF"/>
        <w:rPr>
          <w:rFonts w:ascii="Calibri" w:hAnsi="Calibri" w:cs="Arial"/>
          <w:color w:val="222222"/>
          <w:szCs w:val="22"/>
          <w:lang w:val="en-GB"/>
        </w:rPr>
      </w:pPr>
    </w:p>
    <w:p w14:paraId="6FE3A2E5" w14:textId="7E8CFA57" w:rsidR="00034832" w:rsidRPr="005A5AB2" w:rsidRDefault="00764110" w:rsidP="00034832">
      <w:pPr>
        <w:rPr>
          <w:rFonts w:ascii="Calibri" w:hAnsi="Calibri" w:cs="Arial"/>
          <w:b/>
          <w:color w:val="222222"/>
          <w:szCs w:val="22"/>
          <w:lang w:val="en-GB"/>
        </w:rPr>
      </w:pPr>
      <w:r w:rsidRPr="005A5AB2">
        <w:rPr>
          <w:rFonts w:ascii="Calibri" w:hAnsi="Calibri" w:cs="Arial"/>
          <w:b/>
          <w:color w:val="222222"/>
          <w:szCs w:val="22"/>
          <w:lang w:val="en-GB"/>
        </w:rPr>
        <w:t>Request for Proposal</w:t>
      </w:r>
      <w:r w:rsidR="00034832" w:rsidRPr="005A5AB2">
        <w:rPr>
          <w:rFonts w:ascii="Calibri" w:hAnsi="Calibri" w:cs="Arial"/>
          <w:b/>
          <w:color w:val="222222"/>
          <w:szCs w:val="22"/>
          <w:lang w:val="en-GB"/>
        </w:rPr>
        <w:t xml:space="preserve"> No.:</w:t>
      </w:r>
      <w:r w:rsidR="00034832" w:rsidRPr="005A5AB2">
        <w:rPr>
          <w:rFonts w:ascii="Calibri" w:hAnsi="Calibri" w:cs="Arial"/>
          <w:b/>
          <w:color w:val="222222"/>
          <w:szCs w:val="22"/>
          <w:lang w:val="en-GB"/>
        </w:rPr>
        <w:tab/>
      </w:r>
      <w:bookmarkStart w:id="0" w:name="_Hlk173132659"/>
      <w:r w:rsidR="006A6A63" w:rsidRPr="00953FF9">
        <w:rPr>
          <w:rFonts w:ascii="Calibri" w:hAnsi="Calibri" w:cs="Arial"/>
          <w:b/>
          <w:bCs/>
          <w:color w:val="222222"/>
          <w:lang w:val="en-GB"/>
        </w:rPr>
        <w:t>DRC-RFP-</w:t>
      </w:r>
      <w:r w:rsidR="006A6A63">
        <w:rPr>
          <w:rFonts w:ascii="Calibri" w:hAnsi="Calibri" w:cs="Arial"/>
          <w:b/>
          <w:bCs/>
          <w:color w:val="222222"/>
          <w:lang w:val="en-GB"/>
        </w:rPr>
        <w:t>1</w:t>
      </w:r>
      <w:r w:rsidR="00780DD9">
        <w:rPr>
          <w:rFonts w:ascii="Calibri" w:hAnsi="Calibri" w:cs="Arial"/>
          <w:b/>
          <w:bCs/>
          <w:color w:val="222222"/>
          <w:lang w:val="en-GB"/>
        </w:rPr>
        <w:t>5</w:t>
      </w:r>
      <w:r w:rsidR="006A6A63" w:rsidRPr="00953FF9">
        <w:rPr>
          <w:rFonts w:ascii="Calibri" w:hAnsi="Calibri" w:cs="Arial"/>
          <w:b/>
          <w:bCs/>
          <w:color w:val="222222"/>
          <w:lang w:val="en-GB"/>
        </w:rPr>
        <w:t>0</w:t>
      </w:r>
      <w:r w:rsidR="006A6A63">
        <w:rPr>
          <w:rFonts w:ascii="Calibri" w:hAnsi="Calibri" w:cs="Arial"/>
          <w:b/>
          <w:bCs/>
          <w:color w:val="222222"/>
          <w:lang w:val="en-GB"/>
        </w:rPr>
        <w:t>9</w:t>
      </w:r>
      <w:r w:rsidR="006A6A63" w:rsidRPr="00953FF9">
        <w:rPr>
          <w:rFonts w:ascii="Calibri" w:hAnsi="Calibri" w:cs="Arial"/>
          <w:b/>
          <w:bCs/>
          <w:color w:val="222222"/>
          <w:lang w:val="en-GB"/>
        </w:rPr>
        <w:t>202</w:t>
      </w:r>
      <w:r w:rsidR="006A6A63">
        <w:rPr>
          <w:rFonts w:ascii="Calibri" w:hAnsi="Calibri" w:cs="Arial"/>
          <w:b/>
          <w:bCs/>
          <w:color w:val="222222"/>
          <w:lang w:val="en-GB"/>
        </w:rPr>
        <w:t>5</w:t>
      </w:r>
      <w:r w:rsidR="006A6A63" w:rsidRPr="00953FF9">
        <w:rPr>
          <w:rFonts w:ascii="Calibri" w:hAnsi="Calibri" w:cs="Arial"/>
          <w:b/>
          <w:bCs/>
          <w:color w:val="222222"/>
          <w:lang w:val="en-GB"/>
        </w:rPr>
        <w:t>-</w:t>
      </w:r>
      <w:r w:rsidR="00FF4415">
        <w:rPr>
          <w:rFonts w:ascii="Calibri" w:hAnsi="Calibri" w:cs="Arial"/>
          <w:b/>
          <w:bCs/>
          <w:color w:val="222222"/>
          <w:lang w:val="en-GB"/>
        </w:rPr>
        <w:t>CCY-YEM-E</w:t>
      </w:r>
      <w:r w:rsidR="00556863">
        <w:rPr>
          <w:rFonts w:ascii="Calibri" w:hAnsi="Calibri" w:cs="Arial"/>
          <w:b/>
          <w:bCs/>
          <w:color w:val="222222"/>
          <w:lang w:val="en-GB"/>
        </w:rPr>
        <w:t>x</w:t>
      </w:r>
      <w:r w:rsidR="00FF4415">
        <w:rPr>
          <w:rFonts w:ascii="Calibri" w:hAnsi="Calibri" w:cs="Arial"/>
          <w:b/>
          <w:bCs/>
          <w:color w:val="222222"/>
          <w:lang w:val="en-GB"/>
        </w:rPr>
        <w:t xml:space="preserve">ternal consultant for </w:t>
      </w:r>
      <w:r w:rsidR="00FF4415" w:rsidRPr="00FF4415">
        <w:rPr>
          <w:rFonts w:ascii="Calibri" w:hAnsi="Calibri" w:cs="Arial"/>
          <w:b/>
          <w:bCs/>
          <w:color w:val="222222"/>
          <w:lang w:val="en-GB"/>
        </w:rPr>
        <w:t>Development of the Cash Consortium of Yemen (CCY) Strategy 2026 – 2029</w:t>
      </w:r>
      <w:r w:rsidR="006A6A63" w:rsidRPr="00051288">
        <w:rPr>
          <w:rFonts w:ascii="Calibri" w:hAnsi="Calibri" w:cs="Arial"/>
          <w:b/>
          <w:color w:val="222222"/>
          <w:szCs w:val="22"/>
          <w:lang w:val="en-GB"/>
        </w:rPr>
        <w:t>.</w:t>
      </w:r>
      <w:bookmarkEnd w:id="0"/>
    </w:p>
    <w:p w14:paraId="0AED2B66" w14:textId="77777777" w:rsidR="00034832" w:rsidRPr="005A5AB2" w:rsidRDefault="00034832" w:rsidP="00034832">
      <w:pPr>
        <w:rPr>
          <w:rFonts w:ascii="Calibri" w:hAnsi="Calibri" w:cs="Arial"/>
          <w:b/>
          <w:color w:val="222222"/>
          <w:szCs w:val="22"/>
          <w:lang w:val="en-GB"/>
        </w:rPr>
      </w:pPr>
    </w:p>
    <w:p w14:paraId="47A69370" w14:textId="77777777" w:rsidR="00034832" w:rsidRPr="005A5AB2" w:rsidRDefault="00034832" w:rsidP="00034832">
      <w:pPr>
        <w:rPr>
          <w:rFonts w:ascii="Calibri" w:hAnsi="Calibri" w:cs="Arial"/>
          <w:b/>
          <w:color w:val="222222"/>
          <w:szCs w:val="22"/>
          <w:lang w:val="en-GB"/>
        </w:rPr>
      </w:pPr>
    </w:p>
    <w:p w14:paraId="5C73100B" w14:textId="77777777" w:rsidR="00034832" w:rsidRPr="005A5AB2" w:rsidRDefault="00034832" w:rsidP="00034832">
      <w:pPr>
        <w:rPr>
          <w:rFonts w:ascii="Calibri" w:hAnsi="Calibri" w:cs="Arial"/>
          <w:color w:val="222222"/>
          <w:szCs w:val="22"/>
          <w:lang w:val="en-GB"/>
        </w:rPr>
      </w:pPr>
      <w:r w:rsidRPr="005A5AB2">
        <w:rPr>
          <w:rFonts w:ascii="Calibri" w:hAnsi="Calibri" w:cs="Arial"/>
          <w:color w:val="222222"/>
          <w:szCs w:val="22"/>
          <w:lang w:val="en-GB"/>
        </w:rPr>
        <w:t>Dear Sir/Madam:</w:t>
      </w:r>
    </w:p>
    <w:p w14:paraId="453B6677" w14:textId="77777777" w:rsidR="00034832" w:rsidRPr="005A5AB2" w:rsidRDefault="00034832" w:rsidP="00034832">
      <w:pPr>
        <w:shd w:val="clear" w:color="auto" w:fill="FFFFFF"/>
        <w:rPr>
          <w:rFonts w:ascii="Calibri" w:hAnsi="Calibri" w:cs="Arial"/>
          <w:color w:val="222222"/>
          <w:szCs w:val="22"/>
          <w:lang w:val="en-GB"/>
        </w:rPr>
      </w:pPr>
    </w:p>
    <w:p w14:paraId="6DE83A98" w14:textId="3377D92D" w:rsidR="00FF4415" w:rsidRDefault="00933A39" w:rsidP="00933A39">
      <w:pPr>
        <w:pStyle w:val="ColorfulList-Accent11"/>
        <w:shd w:val="clear" w:color="auto" w:fill="FFFFFF"/>
        <w:ind w:left="0"/>
        <w:rPr>
          <w:rFonts w:ascii="Calibri" w:hAnsi="Calibri" w:cs="Arial"/>
          <w:color w:val="222222"/>
          <w:szCs w:val="22"/>
          <w:lang w:val="en-GB"/>
        </w:rPr>
      </w:pPr>
      <w:r w:rsidRPr="00933A39">
        <w:rPr>
          <w:rFonts w:ascii="Calibri" w:hAnsi="Calibri" w:cs="Arial"/>
          <w:color w:val="222222"/>
          <w:szCs w:val="22"/>
        </w:rPr>
        <w:t xml:space="preserve">The Danish Refugee Council (DRC) is the lead agency for Cash Consortium of Yemen CCY and has received a grant from several donors for the implementation of its humanitarian aid </w:t>
      </w:r>
      <w:r w:rsidRPr="00620815">
        <w:rPr>
          <w:rFonts w:ascii="Calibri" w:hAnsi="Calibri" w:cs="Arial"/>
          <w:color w:val="222222"/>
          <w:szCs w:val="22"/>
        </w:rPr>
        <w:t>operations. CCY aims to improve the living conditions of socio-economically vulnerable conflict-affected people in Yemen. CCY is seeking proposal from a consultant to lead a participatory and evidence-based process to review the current strategy and develop the new CCY Strategic Framework for 2026 – 2029. Therefore, the DRC requests you to submit your proposal. Please be guided by this RFP and the attached Terms of Reference</w:t>
      </w:r>
      <w:r>
        <w:rPr>
          <w:rFonts w:ascii="Calibri" w:hAnsi="Calibri" w:cs="Arial"/>
          <w:color w:val="222222"/>
          <w:szCs w:val="22"/>
        </w:rPr>
        <w:t xml:space="preserve"> </w:t>
      </w:r>
      <w:r w:rsidR="00FF4415">
        <w:rPr>
          <w:rFonts w:ascii="Calibri" w:hAnsi="Calibri" w:cs="Arial"/>
          <w:color w:val="222222"/>
          <w:szCs w:val="22"/>
          <w:lang w:val="en-GB"/>
        </w:rPr>
        <w:t xml:space="preserve">Terms of Reference (TOR) </w:t>
      </w:r>
      <w:r w:rsidR="00FF4415" w:rsidRPr="008A4A0F">
        <w:rPr>
          <w:rFonts w:ascii="Calibri" w:hAnsi="Calibri" w:cs="Arial"/>
          <w:color w:val="222222"/>
          <w:szCs w:val="22"/>
          <w:lang w:val="en-GB"/>
        </w:rPr>
        <w:t>Annex</w:t>
      </w:r>
      <w:r w:rsidR="00FF4415">
        <w:rPr>
          <w:rFonts w:ascii="Calibri" w:hAnsi="Calibri" w:cs="Arial"/>
          <w:color w:val="222222"/>
          <w:szCs w:val="22"/>
          <w:lang w:val="en-GB"/>
        </w:rPr>
        <w:t xml:space="preserve"> F.</w:t>
      </w:r>
      <w:r w:rsidR="00FF4415" w:rsidRPr="00EE1B34">
        <w:rPr>
          <w:rFonts w:ascii="Calibri" w:hAnsi="Calibri" w:cs="Arial"/>
          <w:color w:val="222222"/>
          <w:szCs w:val="22"/>
          <w:lang w:val="en-GB"/>
        </w:rPr>
        <w:t xml:space="preserve"> </w:t>
      </w:r>
    </w:p>
    <w:p w14:paraId="46CD69B4" w14:textId="77777777" w:rsidR="006A6A63" w:rsidRPr="005A5AB2" w:rsidRDefault="006A6A63" w:rsidP="00443A10">
      <w:pPr>
        <w:pStyle w:val="ColorfulList-Accent11"/>
        <w:shd w:val="clear" w:color="auto" w:fill="FFFFFF"/>
        <w:ind w:left="0"/>
        <w:rPr>
          <w:rFonts w:ascii="Calibri" w:hAnsi="Calibri" w:cs="Arial"/>
          <w:color w:val="222222"/>
          <w:szCs w:val="22"/>
          <w:lang w:val="en-GB"/>
        </w:rPr>
      </w:pPr>
    </w:p>
    <w:p w14:paraId="3FDDC8BE" w14:textId="6D0CB5B3" w:rsidR="00040934" w:rsidRPr="005A5AB2" w:rsidRDefault="00040934" w:rsidP="00972789">
      <w:pPr>
        <w:pStyle w:val="Heading1"/>
        <w:rPr>
          <w:lang w:val="en-GB"/>
        </w:rPr>
      </w:pPr>
      <w:r w:rsidRPr="005A5AB2">
        <w:rPr>
          <w:lang w:val="en-GB"/>
        </w:rPr>
        <w:t>Tender Details</w:t>
      </w:r>
    </w:p>
    <w:p w14:paraId="3A6AE6EF" w14:textId="77777777" w:rsidR="0040208C" w:rsidRPr="005A5AB2" w:rsidRDefault="0040208C" w:rsidP="00443A10">
      <w:pPr>
        <w:pStyle w:val="ColorfulList-Accent11"/>
        <w:shd w:val="clear" w:color="auto" w:fill="FFFFFF"/>
        <w:ind w:left="0"/>
        <w:rPr>
          <w:rFonts w:ascii="Calibri" w:hAnsi="Calibri" w:cs="Arial"/>
          <w:color w:val="222222"/>
          <w:szCs w:val="22"/>
          <w:lang w:val="en-GB"/>
        </w:rPr>
      </w:pPr>
      <w:r w:rsidRPr="005A5AB2">
        <w:rPr>
          <w:rFonts w:ascii="Calibri" w:hAnsi="Calibri" w:cs="Arial"/>
          <w:color w:val="222222"/>
          <w:szCs w:val="22"/>
          <w:lang w:val="en-GB"/>
        </w:rPr>
        <w:t xml:space="preserve">The </w:t>
      </w:r>
      <w:r w:rsidR="00040934" w:rsidRPr="005A5AB2">
        <w:rPr>
          <w:rFonts w:ascii="Calibri" w:hAnsi="Calibri" w:cs="Arial"/>
          <w:color w:val="222222"/>
          <w:szCs w:val="22"/>
          <w:lang w:val="en-GB"/>
        </w:rPr>
        <w:t xml:space="preserve">Tender </w:t>
      </w:r>
      <w:r w:rsidRPr="005A5AB2">
        <w:rPr>
          <w:rFonts w:ascii="Calibri" w:hAnsi="Calibri" w:cs="Arial"/>
          <w:color w:val="222222"/>
          <w:szCs w:val="22"/>
          <w:lang w:val="en-GB"/>
        </w:rPr>
        <w:t>details are as follows:</w:t>
      </w:r>
    </w:p>
    <w:p w14:paraId="322A245C" w14:textId="77777777" w:rsidR="00141F35" w:rsidRPr="005A5AB2"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5A5AB2" w14:paraId="6794FA7D" w14:textId="77777777" w:rsidTr="2E65385E">
        <w:trPr>
          <w:trHeight w:val="261"/>
        </w:trPr>
        <w:tc>
          <w:tcPr>
            <w:tcW w:w="291" w:type="pct"/>
            <w:shd w:val="clear" w:color="auto" w:fill="D9D9D9" w:themeFill="background1" w:themeFillShade="D9"/>
          </w:tcPr>
          <w:p w14:paraId="15C1A67B" w14:textId="77777777" w:rsidR="00141F35" w:rsidRPr="005A5AB2" w:rsidRDefault="00141F35" w:rsidP="008B6504">
            <w:pPr>
              <w:jc w:val="center"/>
              <w:rPr>
                <w:rFonts w:ascii="Calibri" w:hAnsi="Calibri"/>
                <w:b/>
                <w:bCs/>
                <w:color w:val="000000"/>
                <w:lang w:val="en-GB"/>
              </w:rPr>
            </w:pPr>
            <w:r w:rsidRPr="005A5AB2">
              <w:rPr>
                <w:rFonts w:ascii="Calibri" w:hAnsi="Calibri"/>
                <w:b/>
                <w:bCs/>
                <w:color w:val="000000"/>
                <w:lang w:val="en-GB"/>
              </w:rPr>
              <w:t>Line</w:t>
            </w:r>
          </w:p>
        </w:tc>
        <w:tc>
          <w:tcPr>
            <w:tcW w:w="2212" w:type="pct"/>
            <w:shd w:val="clear" w:color="auto" w:fill="D9D9D9" w:themeFill="background1" w:themeFillShade="D9"/>
          </w:tcPr>
          <w:p w14:paraId="411C73FB" w14:textId="77777777" w:rsidR="00141F35" w:rsidRPr="005A5AB2" w:rsidRDefault="00141F35" w:rsidP="008B6504">
            <w:pPr>
              <w:rPr>
                <w:rFonts w:ascii="Calibri" w:hAnsi="Calibri"/>
                <w:b/>
                <w:bCs/>
                <w:color w:val="000000"/>
                <w:lang w:val="en-GB"/>
              </w:rPr>
            </w:pPr>
            <w:r w:rsidRPr="005A5AB2">
              <w:rPr>
                <w:rFonts w:ascii="Calibri" w:hAnsi="Calibri"/>
                <w:b/>
                <w:bCs/>
                <w:color w:val="000000"/>
                <w:lang w:val="en-GB"/>
              </w:rPr>
              <w:t>Item</w:t>
            </w:r>
          </w:p>
        </w:tc>
        <w:tc>
          <w:tcPr>
            <w:tcW w:w="2497" w:type="pct"/>
            <w:shd w:val="clear" w:color="auto" w:fill="D9D9D9" w:themeFill="background1" w:themeFillShade="D9"/>
          </w:tcPr>
          <w:p w14:paraId="7B9A3FF8" w14:textId="2DB51177" w:rsidR="00141F35" w:rsidRPr="005A5AB2" w:rsidRDefault="00C95007" w:rsidP="008B6504">
            <w:pPr>
              <w:rPr>
                <w:rFonts w:ascii="Calibri" w:hAnsi="Calibri"/>
                <w:b/>
                <w:bCs/>
                <w:color w:val="000000"/>
                <w:lang w:val="en-GB"/>
              </w:rPr>
            </w:pPr>
            <w:r w:rsidRPr="005A5AB2">
              <w:rPr>
                <w:rFonts w:ascii="Calibri" w:hAnsi="Calibri"/>
                <w:b/>
                <w:bCs/>
                <w:color w:val="000000"/>
                <w:lang w:val="en-GB"/>
              </w:rPr>
              <w:t>Time, date, address as appropriate</w:t>
            </w:r>
          </w:p>
        </w:tc>
      </w:tr>
      <w:tr w:rsidR="00141F35" w:rsidRPr="005A5AB2" w14:paraId="192A9434" w14:textId="77777777" w:rsidTr="2E65385E">
        <w:trPr>
          <w:trHeight w:val="261"/>
        </w:trPr>
        <w:tc>
          <w:tcPr>
            <w:tcW w:w="291" w:type="pct"/>
            <w:shd w:val="clear" w:color="auto" w:fill="D9D9D9" w:themeFill="background1" w:themeFillShade="D9"/>
          </w:tcPr>
          <w:p w14:paraId="595A6EBE" w14:textId="77777777" w:rsidR="00141F35" w:rsidRPr="005A5AB2" w:rsidRDefault="00141F35" w:rsidP="008B6504">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5A5AB2"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sidRPr="005A5AB2">
              <w:rPr>
                <w:rFonts w:ascii="Calibri" w:eastAsia="Calibri" w:hAnsi="Calibri" w:cs="Calibri"/>
                <w:color w:val="000000"/>
                <w:sz w:val="20"/>
                <w:lang w:val="en-GB" w:eastAsia="en-GB"/>
              </w:rPr>
              <w:t>RFP</w:t>
            </w:r>
            <w:r w:rsidR="00141F35" w:rsidRPr="005A5AB2">
              <w:rPr>
                <w:rFonts w:ascii="Calibri" w:eastAsia="Calibri" w:hAnsi="Calibri" w:cs="Calibri"/>
                <w:color w:val="000000"/>
                <w:sz w:val="20"/>
                <w:lang w:val="en-GB" w:eastAsia="en-GB"/>
              </w:rPr>
              <w:t xml:space="preserve"> published</w:t>
            </w:r>
          </w:p>
        </w:tc>
        <w:tc>
          <w:tcPr>
            <w:tcW w:w="2497" w:type="pct"/>
          </w:tcPr>
          <w:p w14:paraId="184B3B31" w14:textId="10730E5A" w:rsidR="00141F35" w:rsidRPr="005A5AB2" w:rsidRDefault="006A6A63" w:rsidP="008B6504">
            <w:pPr>
              <w:pStyle w:val="ACBody2"/>
              <w:tabs>
                <w:tab w:val="left" w:pos="7722"/>
              </w:tabs>
              <w:spacing w:after="0"/>
              <w:ind w:left="0"/>
              <w:jc w:val="left"/>
              <w:rPr>
                <w:rFonts w:ascii="Calibri" w:eastAsia="Calibri" w:hAnsi="Calibri" w:cs="Calibri"/>
                <w:sz w:val="20"/>
                <w:highlight w:val="yellow"/>
                <w:lang w:val="en-GB" w:eastAsia="en-GB"/>
              </w:rPr>
            </w:pPr>
            <w:r w:rsidRPr="006A6A63">
              <w:rPr>
                <w:rFonts w:ascii="Calibri" w:eastAsia="Calibri" w:hAnsi="Calibri" w:cs="Calibri"/>
                <w:sz w:val="20"/>
                <w:lang w:val="en-GB" w:eastAsia="en-GB"/>
              </w:rPr>
              <w:t>1</w:t>
            </w:r>
            <w:r w:rsidR="00BE5F26">
              <w:rPr>
                <w:rFonts w:ascii="Calibri" w:eastAsia="Calibri" w:hAnsi="Calibri" w:cs="Calibri"/>
                <w:sz w:val="20"/>
                <w:lang w:val="en-GB" w:eastAsia="en-GB"/>
              </w:rPr>
              <w:t>8</w:t>
            </w:r>
            <w:r w:rsidRPr="006A6A63">
              <w:rPr>
                <w:rFonts w:ascii="Calibri" w:eastAsia="Calibri" w:hAnsi="Calibri" w:cs="Calibri"/>
                <w:sz w:val="20"/>
                <w:vertAlign w:val="superscript"/>
                <w:lang w:val="en-GB" w:eastAsia="en-GB"/>
              </w:rPr>
              <w:t>th</w:t>
            </w:r>
            <w:r>
              <w:rPr>
                <w:rFonts w:ascii="Calibri" w:eastAsia="Calibri" w:hAnsi="Calibri" w:cs="Calibri"/>
                <w:sz w:val="20"/>
                <w:lang w:val="en-GB" w:eastAsia="en-GB"/>
              </w:rPr>
              <w:t xml:space="preserve"> </w:t>
            </w:r>
            <w:r w:rsidRPr="006A6A63">
              <w:rPr>
                <w:rFonts w:ascii="Calibri" w:eastAsia="Calibri" w:hAnsi="Calibri" w:cs="Calibri"/>
                <w:sz w:val="20"/>
                <w:lang w:val="en-GB" w:eastAsia="en-GB"/>
              </w:rPr>
              <w:t>September 2025.</w:t>
            </w:r>
          </w:p>
        </w:tc>
      </w:tr>
      <w:tr w:rsidR="00141F35" w:rsidRPr="005A5AB2" w14:paraId="222B2921" w14:textId="77777777" w:rsidTr="2E65385E">
        <w:trPr>
          <w:trHeight w:val="261"/>
        </w:trPr>
        <w:tc>
          <w:tcPr>
            <w:tcW w:w="291" w:type="pct"/>
            <w:shd w:val="clear" w:color="auto" w:fill="D9D9D9" w:themeFill="background1" w:themeFillShade="D9"/>
          </w:tcPr>
          <w:p w14:paraId="58F3BA5D" w14:textId="3DBA3870" w:rsidR="00141F35" w:rsidRPr="005A5AB2" w:rsidRDefault="006A6A63"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77777777" w:rsidR="00141F35" w:rsidRPr="005A5AB2" w:rsidRDefault="00141F35" w:rsidP="008B6504">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Closing date for clarifications</w:t>
            </w:r>
          </w:p>
        </w:tc>
        <w:tc>
          <w:tcPr>
            <w:tcW w:w="2497" w:type="pct"/>
          </w:tcPr>
          <w:p w14:paraId="7BD7D59F" w14:textId="00098029" w:rsidR="00141F35" w:rsidRPr="005A5AB2" w:rsidRDefault="006A6A63" w:rsidP="008B6504">
            <w:pPr>
              <w:pStyle w:val="ACBody2"/>
              <w:tabs>
                <w:tab w:val="left" w:pos="7722"/>
              </w:tabs>
              <w:spacing w:after="0"/>
              <w:ind w:left="0"/>
              <w:jc w:val="left"/>
              <w:rPr>
                <w:rFonts w:ascii="Calibri" w:eastAsia="Calibri" w:hAnsi="Calibri" w:cs="Calibri"/>
                <w:sz w:val="20"/>
                <w:highlight w:val="yellow"/>
                <w:lang w:val="en-GB" w:eastAsia="en-GB"/>
              </w:rPr>
            </w:pPr>
            <w:r w:rsidRPr="00051288">
              <w:rPr>
                <w:rFonts w:ascii="Calibri" w:eastAsia="Calibri" w:hAnsi="Calibri" w:cs="Calibri"/>
                <w:sz w:val="20"/>
                <w:lang w:val="en-GB" w:eastAsia="en-GB"/>
              </w:rPr>
              <w:t>Time: 04:00 PM Yemeni Local Time – 01:00 PM UTC and Date:</w:t>
            </w:r>
            <w:r w:rsidR="00780DD9">
              <w:rPr>
                <w:rFonts w:ascii="Calibri" w:eastAsia="Calibri" w:hAnsi="Calibri" w:cs="Calibri"/>
                <w:sz w:val="20"/>
                <w:lang w:val="en-GB" w:eastAsia="en-GB"/>
              </w:rPr>
              <w:t>2</w:t>
            </w:r>
            <w:r w:rsidR="009B5572">
              <w:rPr>
                <w:rFonts w:ascii="Calibri" w:eastAsia="Calibri" w:hAnsi="Calibri" w:cs="Calibri"/>
                <w:sz w:val="20"/>
                <w:lang w:val="en-GB" w:eastAsia="en-GB"/>
              </w:rPr>
              <w:t>4</w:t>
            </w:r>
            <w:r w:rsidR="00780DD9" w:rsidRPr="00780DD9">
              <w:rPr>
                <w:rFonts w:ascii="Calibri" w:eastAsia="Calibri" w:hAnsi="Calibri" w:cs="Calibri"/>
                <w:sz w:val="20"/>
                <w:vertAlign w:val="superscript"/>
                <w:lang w:val="en-GB" w:eastAsia="en-GB"/>
              </w:rPr>
              <w:t>rd</w:t>
            </w:r>
            <w:r w:rsidR="00780DD9">
              <w:rPr>
                <w:rFonts w:ascii="Calibri" w:eastAsia="Calibri" w:hAnsi="Calibri" w:cs="Calibri"/>
                <w:sz w:val="20"/>
                <w:lang w:val="en-GB" w:eastAsia="en-GB"/>
              </w:rPr>
              <w:t xml:space="preserve"> </w:t>
            </w:r>
            <w:r>
              <w:rPr>
                <w:rFonts w:ascii="Calibri" w:eastAsia="Calibri" w:hAnsi="Calibri" w:cs="Calibri"/>
                <w:sz w:val="20"/>
                <w:lang w:val="en-GB" w:eastAsia="en-GB"/>
              </w:rPr>
              <w:t>September</w:t>
            </w:r>
            <w:r w:rsidRPr="00051288">
              <w:rPr>
                <w:rFonts w:ascii="Calibri" w:eastAsia="Calibri" w:hAnsi="Calibri" w:cs="Calibri"/>
                <w:sz w:val="20"/>
                <w:lang w:val="en-GB" w:eastAsia="en-GB"/>
              </w:rPr>
              <w:t xml:space="preserve"> 202</w:t>
            </w:r>
            <w:r>
              <w:rPr>
                <w:rFonts w:ascii="Calibri" w:eastAsia="Calibri" w:hAnsi="Calibri" w:cs="Calibri"/>
                <w:sz w:val="20"/>
                <w:lang w:val="en-GB" w:eastAsia="en-GB"/>
              </w:rPr>
              <w:t>5.</w:t>
            </w:r>
          </w:p>
        </w:tc>
      </w:tr>
      <w:tr w:rsidR="006A6A63" w:rsidRPr="005A5AB2" w14:paraId="16515141" w14:textId="77777777" w:rsidTr="2E65385E">
        <w:trPr>
          <w:trHeight w:val="278"/>
        </w:trPr>
        <w:tc>
          <w:tcPr>
            <w:tcW w:w="291" w:type="pct"/>
            <w:shd w:val="clear" w:color="auto" w:fill="D9D9D9" w:themeFill="background1" w:themeFillShade="D9"/>
          </w:tcPr>
          <w:p w14:paraId="6CD58DE9" w14:textId="13B8B327" w:rsidR="006A6A63" w:rsidRPr="005A5AB2" w:rsidRDefault="006A6A63" w:rsidP="006A6A63">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57B202F4" w14:textId="1A65FD6D" w:rsidR="006A6A63" w:rsidRPr="005A5AB2" w:rsidRDefault="006A6A63" w:rsidP="006A6A63">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themeColor="text1"/>
                <w:sz w:val="20"/>
                <w:lang w:val="en-GB" w:eastAsia="en-GB"/>
              </w:rPr>
              <w:t>Closing date and time for receipt of bids/proposals</w:t>
            </w:r>
          </w:p>
        </w:tc>
        <w:tc>
          <w:tcPr>
            <w:tcW w:w="2497" w:type="pct"/>
          </w:tcPr>
          <w:p w14:paraId="63282647" w14:textId="3A529F01" w:rsidR="006A6A63" w:rsidRPr="006A6A63" w:rsidRDefault="006A6A63" w:rsidP="00BE5F26">
            <w:pPr>
              <w:pStyle w:val="ACBody2"/>
              <w:tabs>
                <w:tab w:val="left" w:pos="7722"/>
              </w:tabs>
              <w:spacing w:after="0"/>
              <w:ind w:left="0"/>
              <w:jc w:val="left"/>
              <w:rPr>
                <w:rFonts w:ascii="Calibri" w:eastAsia="Calibri" w:hAnsi="Calibri" w:cs="Calibri"/>
                <w:sz w:val="20"/>
                <w:lang w:val="en-GB" w:eastAsia="en-GB"/>
              </w:rPr>
            </w:pPr>
            <w:r w:rsidRPr="006A6A63">
              <w:rPr>
                <w:rFonts w:ascii="Calibri" w:eastAsia="Calibri" w:hAnsi="Calibri" w:cs="Calibri"/>
                <w:sz w:val="20"/>
                <w:lang w:val="en-GB" w:eastAsia="en-GB"/>
              </w:rPr>
              <w:t xml:space="preserve">Time: 01:00 PM Yemeni Local Time – 10:00 AM UTC and Date: </w:t>
            </w:r>
            <w:r w:rsidR="00BE5F26" w:rsidRPr="00BE5F26">
              <w:rPr>
                <w:rFonts w:ascii="Calibri" w:eastAsia="Calibri" w:hAnsi="Calibri" w:cs="Calibri"/>
                <w:sz w:val="20"/>
                <w:lang w:val="en-GB" w:eastAsia="en-GB"/>
              </w:rPr>
              <w:t>2</w:t>
            </w:r>
            <w:r w:rsidR="00BE5F26" w:rsidRPr="00BE5F26">
              <w:rPr>
                <w:rFonts w:ascii="Calibri" w:eastAsia="Calibri" w:hAnsi="Calibri" w:cs="Calibri"/>
                <w:sz w:val="20"/>
                <w:vertAlign w:val="superscript"/>
                <w:lang w:val="en-GB" w:eastAsia="en-GB"/>
              </w:rPr>
              <w:t xml:space="preserve">nd </w:t>
            </w:r>
            <w:r w:rsidR="00BE5F26" w:rsidRPr="00BE5F26">
              <w:rPr>
                <w:rFonts w:ascii="Calibri" w:eastAsia="Calibri" w:hAnsi="Calibri" w:cs="Calibri"/>
                <w:sz w:val="20"/>
                <w:lang w:val="en-GB" w:eastAsia="en-GB"/>
              </w:rPr>
              <w:t>October 2025.</w:t>
            </w:r>
          </w:p>
        </w:tc>
      </w:tr>
      <w:tr w:rsidR="006A6A63" w:rsidRPr="005A5AB2" w14:paraId="748054A1" w14:textId="77777777" w:rsidTr="2E65385E">
        <w:trPr>
          <w:trHeight w:val="278"/>
        </w:trPr>
        <w:tc>
          <w:tcPr>
            <w:tcW w:w="291" w:type="pct"/>
            <w:shd w:val="clear" w:color="auto" w:fill="D9D9D9" w:themeFill="background1" w:themeFillShade="D9"/>
          </w:tcPr>
          <w:p w14:paraId="48A6EDD3" w14:textId="16761834" w:rsidR="006A6A63" w:rsidRPr="005A5AB2" w:rsidRDefault="006A6A63" w:rsidP="006A6A63">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46FE8EDE" w14:textId="77777777" w:rsidR="006A6A63" w:rsidRPr="005A5AB2" w:rsidRDefault="006A6A63" w:rsidP="006A6A63">
            <w:pPr>
              <w:pStyle w:val="ACBody2"/>
              <w:tabs>
                <w:tab w:val="left" w:pos="7722"/>
              </w:tabs>
              <w:spacing w:after="0"/>
              <w:ind w:left="0"/>
              <w:jc w:val="left"/>
              <w:rPr>
                <w:rFonts w:ascii="Calibri" w:eastAsia="Calibri" w:hAnsi="Calibri" w:cs="Calibri"/>
                <w:color w:val="000000"/>
                <w:sz w:val="20"/>
                <w:lang w:val="en-GB" w:eastAsia="en-GB"/>
              </w:rPr>
            </w:pPr>
            <w:r w:rsidRPr="005A5AB2">
              <w:rPr>
                <w:rFonts w:ascii="Calibri" w:eastAsia="Calibri" w:hAnsi="Calibri" w:cs="Calibri"/>
                <w:color w:val="000000"/>
                <w:sz w:val="20"/>
                <w:lang w:val="en-GB" w:eastAsia="en-GB"/>
              </w:rPr>
              <w:t>Tender Opening Location</w:t>
            </w:r>
          </w:p>
        </w:tc>
        <w:tc>
          <w:tcPr>
            <w:tcW w:w="2497" w:type="pct"/>
          </w:tcPr>
          <w:p w14:paraId="2EBBC4F9" w14:textId="355652F6" w:rsidR="006A6A63" w:rsidRPr="006A6A63" w:rsidRDefault="006A6A63" w:rsidP="006A6A63">
            <w:pPr>
              <w:pStyle w:val="ACBody2"/>
              <w:tabs>
                <w:tab w:val="left" w:pos="7722"/>
              </w:tabs>
              <w:spacing w:after="0"/>
              <w:ind w:left="0"/>
              <w:jc w:val="left"/>
              <w:rPr>
                <w:rFonts w:ascii="Calibri" w:eastAsia="Calibri" w:hAnsi="Calibri" w:cs="Calibri"/>
                <w:sz w:val="20"/>
                <w:lang w:val="en-GB" w:eastAsia="en-GB"/>
              </w:rPr>
            </w:pPr>
            <w:r w:rsidRPr="006A6A63">
              <w:rPr>
                <w:rFonts w:ascii="Calibri" w:eastAsia="Calibri" w:hAnsi="Calibri" w:cs="Calibri"/>
                <w:sz w:val="20"/>
                <w:lang w:val="en-GB" w:eastAsia="en-GB"/>
              </w:rPr>
              <w:t>DRC Main office, Faj Attan, next to Haddah Post Office, Sana’a, Yemen.</w:t>
            </w:r>
          </w:p>
        </w:tc>
      </w:tr>
      <w:tr w:rsidR="006A6A63" w:rsidRPr="005A5AB2" w14:paraId="09CEA1E9" w14:textId="77777777" w:rsidTr="2E65385E">
        <w:trPr>
          <w:trHeight w:val="278"/>
        </w:trPr>
        <w:tc>
          <w:tcPr>
            <w:tcW w:w="291" w:type="pct"/>
            <w:shd w:val="clear" w:color="auto" w:fill="D9D9D9" w:themeFill="background1" w:themeFillShade="D9"/>
          </w:tcPr>
          <w:p w14:paraId="7A3B8BF6" w14:textId="377ABCC5" w:rsidR="006A6A63" w:rsidRPr="005A5AB2" w:rsidRDefault="006A6A63" w:rsidP="006A6A63">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14:paraId="597556B9" w14:textId="77777777" w:rsidR="006A6A63" w:rsidRPr="005A5AB2" w:rsidRDefault="006A6A63" w:rsidP="006A6A63">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 xml:space="preserve">Tender Opening Date and time </w:t>
            </w:r>
          </w:p>
        </w:tc>
        <w:tc>
          <w:tcPr>
            <w:tcW w:w="2497" w:type="pct"/>
          </w:tcPr>
          <w:p w14:paraId="058CE8E1" w14:textId="61214436" w:rsidR="006A6A63" w:rsidRPr="006A6A63" w:rsidRDefault="006A6A63" w:rsidP="00BE5F26">
            <w:pPr>
              <w:pStyle w:val="ACBody2"/>
              <w:tabs>
                <w:tab w:val="left" w:pos="7722"/>
              </w:tabs>
              <w:spacing w:after="0"/>
              <w:ind w:left="0"/>
              <w:jc w:val="left"/>
              <w:rPr>
                <w:rFonts w:ascii="Calibri" w:eastAsia="Calibri" w:hAnsi="Calibri" w:cs="Calibri"/>
                <w:sz w:val="20"/>
                <w:lang w:val="en-GB" w:eastAsia="en-GB"/>
              </w:rPr>
            </w:pPr>
            <w:r w:rsidRPr="006A6A63">
              <w:rPr>
                <w:rFonts w:ascii="Calibri" w:eastAsia="Calibri" w:hAnsi="Calibri" w:cs="Calibri"/>
                <w:sz w:val="20"/>
                <w:lang w:val="en-GB" w:eastAsia="en-GB"/>
              </w:rPr>
              <w:t xml:space="preserve">Time: 02:00 PM Yemeni Local Time – 11:00 AM UTC and Date: </w:t>
            </w:r>
            <w:r w:rsidR="00BE5F26" w:rsidRPr="00BE5F26">
              <w:rPr>
                <w:rFonts w:ascii="Calibri" w:eastAsia="Calibri" w:hAnsi="Calibri" w:cs="Calibri"/>
                <w:sz w:val="20"/>
                <w:lang w:val="en-GB" w:eastAsia="en-GB"/>
              </w:rPr>
              <w:t>2</w:t>
            </w:r>
            <w:r w:rsidR="00BE5F26" w:rsidRPr="00BE5F26">
              <w:rPr>
                <w:rFonts w:ascii="Calibri" w:eastAsia="Calibri" w:hAnsi="Calibri" w:cs="Calibri"/>
                <w:sz w:val="20"/>
                <w:vertAlign w:val="superscript"/>
                <w:lang w:val="en-GB" w:eastAsia="en-GB"/>
              </w:rPr>
              <w:t xml:space="preserve">nd </w:t>
            </w:r>
            <w:r w:rsidR="00BE5F26" w:rsidRPr="00BE5F26">
              <w:rPr>
                <w:rFonts w:ascii="Calibri" w:eastAsia="Calibri" w:hAnsi="Calibri" w:cs="Calibri"/>
                <w:sz w:val="20"/>
                <w:lang w:val="en-GB" w:eastAsia="en-GB"/>
              </w:rPr>
              <w:t>October 2025.</w:t>
            </w:r>
          </w:p>
        </w:tc>
      </w:tr>
    </w:tbl>
    <w:p w14:paraId="57261487" w14:textId="77777777" w:rsidR="0040208C" w:rsidRPr="005A5AB2"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Pr="005A5AB2"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5A5AB2" w:rsidRDefault="00ED4934" w:rsidP="00443A10">
      <w:pPr>
        <w:pStyle w:val="ColorfulList-Accent11"/>
        <w:shd w:val="clear" w:color="auto" w:fill="FFFFFF"/>
        <w:ind w:left="0"/>
        <w:rPr>
          <w:rFonts w:ascii="Calibri" w:hAnsi="Calibri" w:cs="Arial"/>
          <w:b/>
          <w:color w:val="222222"/>
          <w:szCs w:val="22"/>
          <w:lang w:val="en-GB"/>
        </w:rPr>
      </w:pPr>
      <w:r w:rsidRPr="005A5AB2">
        <w:rPr>
          <w:rFonts w:ascii="Calibri" w:hAnsi="Calibri" w:cs="Arial"/>
          <w:b/>
          <w:color w:val="222222"/>
          <w:szCs w:val="22"/>
          <w:lang w:val="en-GB"/>
        </w:rPr>
        <w:t>PLEASE NOTE: NO BIDS WILL BE ACCEPTED AFTER THE ABOVE CLOSING TIME AND DATE</w:t>
      </w:r>
    </w:p>
    <w:p w14:paraId="638D32DD" w14:textId="77777777" w:rsidR="003113D2" w:rsidRPr="005A5AB2" w:rsidRDefault="003113D2" w:rsidP="00443A10">
      <w:pPr>
        <w:pStyle w:val="ColorfulList-Accent11"/>
        <w:shd w:val="clear" w:color="auto" w:fill="FFFFFF"/>
        <w:ind w:left="0"/>
        <w:rPr>
          <w:rFonts w:ascii="Calibri" w:hAnsi="Calibri" w:cs="Arial"/>
          <w:b/>
          <w:color w:val="FF0000"/>
          <w:sz w:val="28"/>
          <w:szCs w:val="22"/>
          <w:lang w:val="en-GB"/>
        </w:rPr>
      </w:pPr>
    </w:p>
    <w:p w14:paraId="319316DC" w14:textId="5AD64AB9" w:rsidR="00764110" w:rsidRPr="005A5AB2" w:rsidRDefault="00764110" w:rsidP="00764110">
      <w:pPr>
        <w:pStyle w:val="Heading1"/>
        <w:numPr>
          <w:ilvl w:val="0"/>
          <w:numId w:val="1"/>
        </w:numPr>
        <w:rPr>
          <w:lang w:val="en-GB"/>
        </w:rPr>
      </w:pPr>
      <w:r w:rsidRPr="005A5AB2">
        <w:rPr>
          <w:lang w:val="en-GB"/>
        </w:rPr>
        <w:t xml:space="preserve">Important information regarding this RFP: </w:t>
      </w:r>
    </w:p>
    <w:p w14:paraId="3BFEC281" w14:textId="77777777" w:rsidR="002500C1" w:rsidRPr="005F3738" w:rsidRDefault="006A6A63" w:rsidP="005F3738">
      <w:pPr>
        <w:numPr>
          <w:ilvl w:val="0"/>
          <w:numId w:val="63"/>
        </w:numPr>
        <w:shd w:val="clear" w:color="auto" w:fill="FFFFFF"/>
        <w:ind w:left="360"/>
        <w:contextualSpacing/>
        <w:rPr>
          <w:rFonts w:cs="Arial"/>
          <w:szCs w:val="22"/>
        </w:rPr>
      </w:pPr>
      <w:r w:rsidRPr="002500C1">
        <w:rPr>
          <w:rFonts w:cs="Arial"/>
          <w:szCs w:val="22"/>
        </w:rPr>
        <w:t xml:space="preserve">This RFP is launched for the purpose of signing a contract with the provider for the consultancy services for </w:t>
      </w:r>
      <w:r w:rsidR="002500C1" w:rsidRPr="005F3738">
        <w:rPr>
          <w:rFonts w:cs="Arial"/>
          <w:szCs w:val="22"/>
        </w:rPr>
        <w:t>Eternal consultant for Development of the Cash Consortium of Yemen (CCY) Strategy 2026 – 2029.</w:t>
      </w:r>
    </w:p>
    <w:p w14:paraId="1DD5648C" w14:textId="37789CDD" w:rsidR="006A6A63" w:rsidRPr="002500C1" w:rsidRDefault="006A6A63" w:rsidP="0049282F">
      <w:pPr>
        <w:numPr>
          <w:ilvl w:val="0"/>
          <w:numId w:val="63"/>
        </w:numPr>
        <w:shd w:val="clear" w:color="auto" w:fill="FFFFFF"/>
        <w:ind w:left="360"/>
        <w:contextualSpacing/>
        <w:rPr>
          <w:rFonts w:cs="Arial"/>
          <w:szCs w:val="22"/>
        </w:rPr>
      </w:pPr>
      <w:r w:rsidRPr="002500C1">
        <w:rPr>
          <w:rFonts w:cs="Arial"/>
          <w:szCs w:val="22"/>
        </w:rPr>
        <w:t>DRC may choose to cancel the contract if deemed necessary.</w:t>
      </w:r>
    </w:p>
    <w:p w14:paraId="1E7F14B2" w14:textId="1B7257D8" w:rsidR="006A6A63" w:rsidRPr="00136B8E" w:rsidRDefault="006A6A63" w:rsidP="006A6A63">
      <w:pPr>
        <w:numPr>
          <w:ilvl w:val="0"/>
          <w:numId w:val="63"/>
        </w:numPr>
        <w:shd w:val="clear" w:color="auto" w:fill="FFFFFF"/>
        <w:ind w:left="360"/>
        <w:contextualSpacing/>
        <w:rPr>
          <w:rFonts w:cs="Arial"/>
          <w:szCs w:val="22"/>
        </w:rPr>
      </w:pPr>
      <w:bookmarkStart w:id="1" w:name="_Hlk149077456"/>
      <w:r w:rsidRPr="005F3738">
        <w:rPr>
          <w:rFonts w:cs="Arial"/>
          <w:szCs w:val="22"/>
        </w:rPr>
        <w:t xml:space="preserve">The expected duration of this service </w:t>
      </w:r>
      <w:bookmarkEnd w:id="1"/>
      <w:r w:rsidRPr="005F3738">
        <w:rPr>
          <w:rFonts w:cs="Arial"/>
          <w:szCs w:val="22"/>
        </w:rPr>
        <w:t xml:space="preserve">shall be </w:t>
      </w:r>
      <w:r w:rsidR="002500C1" w:rsidRPr="005F3738">
        <w:rPr>
          <w:rFonts w:cs="Arial"/>
          <w:szCs w:val="22"/>
        </w:rPr>
        <w:t>three</w:t>
      </w:r>
      <w:r w:rsidRPr="005F3738">
        <w:rPr>
          <w:rFonts w:cs="Arial"/>
          <w:szCs w:val="22"/>
        </w:rPr>
        <w:t xml:space="preserve"> months</w:t>
      </w:r>
      <w:r w:rsidRPr="005F3738" w:rsidDel="005E2CF2">
        <w:rPr>
          <w:rFonts w:cs="Arial"/>
          <w:szCs w:val="22"/>
        </w:rPr>
        <w:t xml:space="preserve"> </w:t>
      </w:r>
      <w:r w:rsidRPr="005F3738">
        <w:rPr>
          <w:rFonts w:cs="Arial"/>
          <w:szCs w:val="22"/>
        </w:rPr>
        <w:t>from the date of singing the contract. DRC may terminate the contract if the supplier fails to deliver services on time.</w:t>
      </w:r>
    </w:p>
    <w:p w14:paraId="0C49AF3C" w14:textId="77777777" w:rsidR="006A6A63" w:rsidRDefault="006A6A63" w:rsidP="006A6A63">
      <w:pPr>
        <w:numPr>
          <w:ilvl w:val="0"/>
          <w:numId w:val="63"/>
        </w:numPr>
        <w:shd w:val="clear" w:color="auto" w:fill="FFFFFF"/>
        <w:ind w:left="360"/>
        <w:contextualSpacing/>
        <w:rPr>
          <w:rFonts w:cs="Arial"/>
          <w:szCs w:val="22"/>
        </w:rPr>
      </w:pPr>
      <w:r w:rsidRPr="00490A38">
        <w:rPr>
          <w:rFonts w:cs="Arial"/>
          <w:szCs w:val="22"/>
        </w:rPr>
        <w:t>No advance payment will be paid to the awarded supplier. The awarded supplier is expected to mobilize its own resources for the provision of the contracted services.</w:t>
      </w:r>
    </w:p>
    <w:p w14:paraId="437A17E8" w14:textId="77777777" w:rsidR="006A6A63" w:rsidRPr="00490A38" w:rsidRDefault="006A6A63" w:rsidP="006A6A63">
      <w:pPr>
        <w:shd w:val="clear" w:color="auto" w:fill="FFFFFF"/>
        <w:ind w:left="360"/>
        <w:contextualSpacing/>
        <w:rPr>
          <w:rFonts w:cs="Arial"/>
          <w:szCs w:val="22"/>
        </w:rPr>
      </w:pPr>
    </w:p>
    <w:p w14:paraId="599B46B8" w14:textId="77777777" w:rsidR="00C5723E" w:rsidRPr="006A6A63" w:rsidRDefault="00C5723E" w:rsidP="00443A10">
      <w:pPr>
        <w:pStyle w:val="ColorfulList-Accent11"/>
        <w:shd w:val="clear" w:color="auto" w:fill="FFFFFF"/>
        <w:ind w:left="0"/>
        <w:rPr>
          <w:rFonts w:ascii="Calibri" w:hAnsi="Calibri" w:cs="Arial"/>
          <w:b/>
          <w:color w:val="222222"/>
          <w:szCs w:val="22"/>
        </w:rPr>
      </w:pPr>
    </w:p>
    <w:p w14:paraId="6F818614" w14:textId="22A02273" w:rsidR="00141F35" w:rsidRPr="005A5AB2" w:rsidRDefault="00141F35" w:rsidP="00972789">
      <w:pPr>
        <w:pStyle w:val="Heading1"/>
        <w:rPr>
          <w:lang w:val="en-GB"/>
        </w:rPr>
      </w:pPr>
      <w:r w:rsidRPr="005A5AB2">
        <w:rPr>
          <w:lang w:val="en-GB"/>
        </w:rPr>
        <w:lastRenderedPageBreak/>
        <w:t>Selection and Award Criteria</w:t>
      </w:r>
    </w:p>
    <w:p w14:paraId="3B3B5913" w14:textId="58E9150C" w:rsidR="00D03AB2" w:rsidRPr="005A5AB2" w:rsidRDefault="00D03AB2" w:rsidP="00972789">
      <w:pPr>
        <w:rPr>
          <w:lang w:val="en-GB"/>
        </w:rPr>
      </w:pPr>
    </w:p>
    <w:p w14:paraId="70B43A18" w14:textId="5307978D" w:rsidR="00D03AB2" w:rsidRPr="005A5AB2" w:rsidRDefault="00D03AB2" w:rsidP="00D03AB2">
      <w:pPr>
        <w:rPr>
          <w:rFonts w:cs="Arial"/>
          <w:color w:val="222222"/>
          <w:lang w:val="en-GB"/>
        </w:rPr>
      </w:pPr>
      <w:r w:rsidRPr="70C1412D">
        <w:rPr>
          <w:rFonts w:cs="Arial"/>
          <w:color w:val="222222"/>
          <w:lang w:val="en-GB"/>
        </w:rPr>
        <w:t>The criteria for awarding contracts resulting from this Tender is based on ‘best value for money</w:t>
      </w:r>
      <w:r w:rsidR="007D4786" w:rsidRPr="70C1412D">
        <w:rPr>
          <w:rFonts w:cs="Arial"/>
          <w:color w:val="222222"/>
          <w:lang w:val="en-GB"/>
        </w:rPr>
        <w:t>’.</w:t>
      </w:r>
      <w:r w:rsidRPr="70C1412D">
        <w:rPr>
          <w:rFonts w:cs="Arial"/>
          <w:color w:val="222222"/>
          <w:lang w:val="en-GB"/>
        </w:rPr>
        <w:t xml:space="preserve"> For the purpose of all tenders DRC defines best value for money as:</w:t>
      </w:r>
    </w:p>
    <w:p w14:paraId="347CE8A8" w14:textId="6C5F2150" w:rsidR="00B81E8C" w:rsidRPr="005A5AB2" w:rsidRDefault="008E0737" w:rsidP="00141F35">
      <w:pPr>
        <w:rPr>
          <w:color w:val="222222"/>
          <w:lang w:val="en-GB"/>
        </w:rPr>
      </w:pPr>
      <w:r w:rsidRPr="005A5AB2">
        <w:rPr>
          <w:rFonts w:cs="Arial"/>
          <w:i/>
          <w:color w:val="222222"/>
          <w:lang w:val="en-GB"/>
        </w:rPr>
        <w:t>Best value for money should not be equated with the lowest initial bid option. It requires an integrated assessment of technical, organizational and pricing factors in light of their relative importance (i.e. reliability, quality, experiences, and reputation, past performance, cost/fee realism, delivery time, reasonableness, need for standardization, and other criteria depending on the item to be procured).</w:t>
      </w:r>
    </w:p>
    <w:p w14:paraId="23508645" w14:textId="77777777" w:rsidR="00B81E8C" w:rsidRPr="005A5AB2" w:rsidRDefault="00B81E8C" w:rsidP="00141F35">
      <w:pPr>
        <w:rPr>
          <w:color w:val="222222"/>
          <w:lang w:val="en-GB"/>
        </w:rPr>
      </w:pPr>
    </w:p>
    <w:p w14:paraId="12FA2A4D" w14:textId="018F5996" w:rsidR="00FE7AFB" w:rsidRDefault="00CE5F7D" w:rsidP="00141F35">
      <w:pPr>
        <w:rPr>
          <w:color w:val="222222"/>
          <w:lang w:val="en-GB"/>
        </w:rPr>
      </w:pPr>
      <w:r w:rsidRPr="00CE5F7D">
        <w:rPr>
          <w:color w:val="222222"/>
          <w:lang w:val="en-GB"/>
        </w:rPr>
        <w:t>For all bids deemed technically compliant as per the specification stipulated in Annex F – Term of Reference, DRC will give a weighted combined technical and financial score (70% technical, 30% financial). The weighted score will determine the contract award.</w:t>
      </w:r>
    </w:p>
    <w:p w14:paraId="26F45E3B" w14:textId="77777777" w:rsidR="00CE5F7D" w:rsidRPr="005A5AB2" w:rsidRDefault="00CE5F7D" w:rsidP="00141F35">
      <w:pPr>
        <w:rPr>
          <w:color w:val="222222"/>
          <w:lang w:val="en-GB"/>
        </w:rPr>
      </w:pPr>
    </w:p>
    <w:p w14:paraId="22359242" w14:textId="25C457BA" w:rsidR="00FE7AFB" w:rsidRPr="005A5AB2" w:rsidRDefault="00FE7AFB" w:rsidP="00141F35">
      <w:pPr>
        <w:rPr>
          <w:color w:val="222222"/>
          <w:lang w:val="en-GB"/>
        </w:rPr>
      </w:pPr>
      <w:r w:rsidRPr="005A5AB2">
        <w:rPr>
          <w:color w:val="222222"/>
          <w:lang w:val="en-GB"/>
        </w:rPr>
        <w:t>The technical criteria for this RFP and their weighting in the technical evaluation are:</w:t>
      </w:r>
    </w:p>
    <w:p w14:paraId="5D84E5A0" w14:textId="77777777" w:rsidR="006166F0" w:rsidRPr="005A5AB2" w:rsidRDefault="006166F0" w:rsidP="00141F35">
      <w:pPr>
        <w:rPr>
          <w:color w:val="222222"/>
          <w:lang w:val="en-GB"/>
        </w:rPr>
      </w:pPr>
    </w:p>
    <w:p w14:paraId="084E281A" w14:textId="77777777" w:rsidR="001406BA" w:rsidRPr="005A5AB2" w:rsidRDefault="001406BA" w:rsidP="00141F35">
      <w:pPr>
        <w:rPr>
          <w:color w:val="222222"/>
          <w:lang w:val="en-GB"/>
        </w:rPr>
      </w:pPr>
    </w:p>
    <w:tbl>
      <w:tblPr>
        <w:tblStyle w:val="TableGrid"/>
        <w:tblW w:w="5181" w:type="pct"/>
        <w:tblLook w:val="04A0" w:firstRow="1" w:lastRow="0" w:firstColumn="1" w:lastColumn="0" w:noHBand="0" w:noVBand="1"/>
      </w:tblPr>
      <w:tblGrid>
        <w:gridCol w:w="1073"/>
        <w:gridCol w:w="2802"/>
        <w:gridCol w:w="2734"/>
        <w:gridCol w:w="1029"/>
        <w:gridCol w:w="2797"/>
      </w:tblGrid>
      <w:tr w:rsidR="006A6A63" w14:paraId="017CA208" w14:textId="77777777" w:rsidTr="004E00C7">
        <w:trPr>
          <w:trHeight w:val="468"/>
        </w:trPr>
        <w:tc>
          <w:tcPr>
            <w:tcW w:w="51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5F9D78" w14:textId="77777777" w:rsidR="006A6A63" w:rsidRPr="00266EE5" w:rsidRDefault="006A6A63" w:rsidP="004E00C7">
            <w:pPr>
              <w:rPr>
                <w:b/>
                <w:sz w:val="20"/>
                <w:szCs w:val="20"/>
              </w:rPr>
            </w:pPr>
            <w:r w:rsidRPr="00266EE5">
              <w:rPr>
                <w:b/>
              </w:rPr>
              <w:t>Technical criteria #</w:t>
            </w:r>
          </w:p>
        </w:tc>
        <w:tc>
          <w:tcPr>
            <w:tcW w:w="1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28D298" w14:textId="77777777" w:rsidR="006A6A63" w:rsidRPr="00266EE5" w:rsidRDefault="006A6A63" w:rsidP="004E00C7">
            <w:pPr>
              <w:rPr>
                <w:b/>
                <w:sz w:val="20"/>
                <w:szCs w:val="20"/>
              </w:rPr>
            </w:pPr>
            <w:r w:rsidRPr="00266EE5">
              <w:rPr>
                <w:b/>
              </w:rPr>
              <w:t>Technical criteria</w:t>
            </w:r>
          </w:p>
        </w:tc>
        <w:tc>
          <w:tcPr>
            <w:tcW w:w="131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23EE6F" w14:textId="77777777" w:rsidR="006A6A63" w:rsidRPr="00875592" w:rsidRDefault="006A6A63" w:rsidP="004E00C7">
            <w:pPr>
              <w:pStyle w:val="Default"/>
              <w:jc w:val="both"/>
              <w:rPr>
                <w:b/>
                <w:bCs/>
                <w:sz w:val="20"/>
                <w:szCs w:val="20"/>
              </w:rPr>
            </w:pPr>
            <w:r w:rsidRPr="00875592">
              <w:rPr>
                <w:b/>
                <w:bCs/>
                <w:sz w:val="20"/>
                <w:szCs w:val="20"/>
              </w:rPr>
              <w:t xml:space="preserve">Rating </w:t>
            </w:r>
          </w:p>
          <w:p w14:paraId="5A7ECA4D" w14:textId="77777777" w:rsidR="006A6A63" w:rsidRPr="00875592" w:rsidRDefault="006A6A63" w:rsidP="004E00C7">
            <w:pPr>
              <w:pStyle w:val="Default"/>
              <w:jc w:val="both"/>
              <w:rPr>
                <w:b/>
              </w:rPr>
            </w:pPr>
          </w:p>
        </w:tc>
        <w:tc>
          <w:tcPr>
            <w:tcW w:w="4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23CBBB" w14:textId="77777777" w:rsidR="006A6A63" w:rsidRPr="00875592" w:rsidRDefault="006A6A63" w:rsidP="004E00C7">
            <w:pPr>
              <w:pStyle w:val="Default"/>
              <w:jc w:val="both"/>
              <w:rPr>
                <w:sz w:val="22"/>
                <w:szCs w:val="22"/>
              </w:rPr>
            </w:pPr>
            <w:r w:rsidRPr="00875592">
              <w:rPr>
                <w:b/>
                <w:bCs/>
                <w:sz w:val="18"/>
                <w:szCs w:val="18"/>
              </w:rPr>
              <w:t xml:space="preserve">TOTAL weighting to be awarded </w:t>
            </w:r>
          </w:p>
          <w:p w14:paraId="714BAF7B" w14:textId="77777777" w:rsidR="006A6A63" w:rsidRPr="00875592" w:rsidRDefault="006A6A63" w:rsidP="004E00C7">
            <w:pPr>
              <w:rPr>
                <w:b/>
              </w:rPr>
            </w:pPr>
          </w:p>
        </w:tc>
        <w:tc>
          <w:tcPr>
            <w:tcW w:w="134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7E6C2" w14:textId="77777777" w:rsidR="006A6A63" w:rsidRPr="00875592" w:rsidRDefault="006A6A63" w:rsidP="004E00C7">
            <w:pPr>
              <w:pStyle w:val="Default"/>
              <w:jc w:val="both"/>
              <w:rPr>
                <w:b/>
                <w:bCs/>
                <w:sz w:val="20"/>
                <w:szCs w:val="20"/>
              </w:rPr>
            </w:pPr>
            <w:r w:rsidRPr="00875592">
              <w:rPr>
                <w:b/>
                <w:bCs/>
                <w:sz w:val="18"/>
                <w:szCs w:val="18"/>
              </w:rPr>
              <w:t>RATING SCORES</w:t>
            </w:r>
          </w:p>
        </w:tc>
      </w:tr>
      <w:tr w:rsidR="006A6A63" w14:paraId="601165FC" w14:textId="77777777" w:rsidTr="004E00C7">
        <w:trPr>
          <w:trHeight w:val="468"/>
        </w:trPr>
        <w:tc>
          <w:tcPr>
            <w:tcW w:w="514" w:type="pct"/>
            <w:tcBorders>
              <w:top w:val="single" w:sz="4" w:space="0" w:color="auto"/>
              <w:left w:val="single" w:sz="4" w:space="0" w:color="auto"/>
              <w:bottom w:val="single" w:sz="4" w:space="0" w:color="auto"/>
              <w:right w:val="single" w:sz="4" w:space="0" w:color="auto"/>
            </w:tcBorders>
            <w:hideMark/>
          </w:tcPr>
          <w:p w14:paraId="2560C2A2" w14:textId="77777777" w:rsidR="006A6A63" w:rsidRPr="00875592" w:rsidRDefault="006A6A63" w:rsidP="004E00C7">
            <w:pPr>
              <w:rPr>
                <w:b/>
                <w:szCs w:val="20"/>
              </w:rPr>
            </w:pPr>
            <w:r w:rsidRPr="00875592">
              <w:rPr>
                <w:b/>
              </w:rPr>
              <w:t>1</w:t>
            </w:r>
          </w:p>
        </w:tc>
        <w:tc>
          <w:tcPr>
            <w:tcW w:w="1343" w:type="pct"/>
            <w:tcBorders>
              <w:top w:val="single" w:sz="4" w:space="0" w:color="auto"/>
              <w:left w:val="single" w:sz="4" w:space="0" w:color="auto"/>
              <w:bottom w:val="single" w:sz="4" w:space="0" w:color="auto"/>
              <w:right w:val="single" w:sz="4" w:space="0" w:color="auto"/>
            </w:tcBorders>
            <w:hideMark/>
          </w:tcPr>
          <w:p w14:paraId="0C177D66" w14:textId="4395F4BB" w:rsidR="006A6A63" w:rsidRPr="00875592" w:rsidRDefault="00FF4415" w:rsidP="004E00C7">
            <w:pPr>
              <w:jc w:val="left"/>
              <w:rPr>
                <w:b/>
              </w:rPr>
            </w:pPr>
            <w:r w:rsidRPr="00FF4415">
              <w:rPr>
                <w:b/>
              </w:rPr>
              <w:t>Consultant's Profile and Experience</w:t>
            </w:r>
          </w:p>
        </w:tc>
        <w:tc>
          <w:tcPr>
            <w:tcW w:w="1310" w:type="pct"/>
            <w:tcBorders>
              <w:top w:val="single" w:sz="4" w:space="0" w:color="auto"/>
              <w:left w:val="single" w:sz="4" w:space="0" w:color="auto"/>
              <w:bottom w:val="single" w:sz="4" w:space="0" w:color="auto"/>
              <w:right w:val="single" w:sz="4" w:space="0" w:color="auto"/>
            </w:tcBorders>
          </w:tcPr>
          <w:p w14:paraId="7C32680A" w14:textId="77777777" w:rsidR="006A6A63" w:rsidRPr="00875592" w:rsidRDefault="006A6A63" w:rsidP="004E00C7">
            <w:pPr>
              <w:jc w:val="left"/>
              <w:rPr>
                <w:b/>
              </w:rPr>
            </w:pPr>
            <w:r w:rsidRPr="00875592">
              <w:rPr>
                <w:b/>
              </w:rPr>
              <w:t>1-10</w:t>
            </w:r>
          </w:p>
        </w:tc>
        <w:tc>
          <w:tcPr>
            <w:tcW w:w="493" w:type="pct"/>
            <w:tcBorders>
              <w:top w:val="single" w:sz="4" w:space="0" w:color="auto"/>
              <w:left w:val="single" w:sz="4" w:space="0" w:color="auto"/>
              <w:bottom w:val="single" w:sz="4" w:space="0" w:color="auto"/>
              <w:right w:val="single" w:sz="4" w:space="0" w:color="auto"/>
            </w:tcBorders>
          </w:tcPr>
          <w:p w14:paraId="34CE2FBF" w14:textId="52934787" w:rsidR="006A6A63" w:rsidRPr="00875592" w:rsidRDefault="00FF4415" w:rsidP="004E00C7">
            <w:pPr>
              <w:jc w:val="left"/>
              <w:rPr>
                <w:b/>
              </w:rPr>
            </w:pPr>
            <w:r>
              <w:rPr>
                <w:b/>
              </w:rPr>
              <w:t>35</w:t>
            </w:r>
            <w:r w:rsidR="006A6A63" w:rsidRPr="00266EE5">
              <w:rPr>
                <w:b/>
              </w:rPr>
              <w:t>%</w:t>
            </w:r>
          </w:p>
        </w:tc>
        <w:tc>
          <w:tcPr>
            <w:tcW w:w="1340" w:type="pct"/>
            <w:tcBorders>
              <w:top w:val="single" w:sz="4" w:space="0" w:color="auto"/>
              <w:left w:val="single" w:sz="4" w:space="0" w:color="auto"/>
              <w:bottom w:val="single" w:sz="4" w:space="0" w:color="auto"/>
              <w:right w:val="single" w:sz="4" w:space="0" w:color="auto"/>
            </w:tcBorders>
          </w:tcPr>
          <w:p w14:paraId="650A8807" w14:textId="77777777" w:rsidR="006A6A63" w:rsidRPr="00875592" w:rsidRDefault="006A6A63" w:rsidP="004E00C7">
            <w:pPr>
              <w:rPr>
                <w:b/>
              </w:rPr>
            </w:pPr>
          </w:p>
        </w:tc>
      </w:tr>
      <w:tr w:rsidR="006A6A63" w14:paraId="0A0294E9" w14:textId="77777777" w:rsidTr="004E00C7">
        <w:trPr>
          <w:trHeight w:val="468"/>
        </w:trPr>
        <w:tc>
          <w:tcPr>
            <w:tcW w:w="514" w:type="pct"/>
            <w:tcBorders>
              <w:top w:val="single" w:sz="4" w:space="0" w:color="auto"/>
              <w:left w:val="single" w:sz="4" w:space="0" w:color="auto"/>
              <w:bottom w:val="single" w:sz="4" w:space="0" w:color="auto"/>
              <w:right w:val="single" w:sz="4" w:space="0" w:color="auto"/>
            </w:tcBorders>
            <w:hideMark/>
          </w:tcPr>
          <w:p w14:paraId="16824E8A" w14:textId="77777777" w:rsidR="006A6A63" w:rsidRPr="00B0585F" w:rsidRDefault="006A6A63" w:rsidP="004E00C7">
            <w:pPr>
              <w:rPr>
                <w:rFonts w:cstheme="minorHAnsi"/>
              </w:rPr>
            </w:pPr>
            <w:r w:rsidRPr="00B0585F">
              <w:rPr>
                <w:rFonts w:cstheme="minorHAnsi"/>
              </w:rPr>
              <w:t>1.1</w:t>
            </w:r>
          </w:p>
        </w:tc>
        <w:tc>
          <w:tcPr>
            <w:tcW w:w="1343" w:type="pct"/>
            <w:tcBorders>
              <w:top w:val="single" w:sz="4" w:space="0" w:color="auto"/>
              <w:left w:val="single" w:sz="4" w:space="0" w:color="auto"/>
              <w:bottom w:val="single" w:sz="4" w:space="0" w:color="auto"/>
              <w:right w:val="single" w:sz="4" w:space="0" w:color="auto"/>
            </w:tcBorders>
          </w:tcPr>
          <w:p w14:paraId="5A27BBF0" w14:textId="1C3147E0" w:rsidR="006A6A63" w:rsidRPr="00B0585F" w:rsidRDefault="00FF4415" w:rsidP="004E00C7">
            <w:pPr>
              <w:jc w:val="left"/>
              <w:rPr>
                <w:rFonts w:cstheme="minorHAnsi"/>
                <w:highlight w:val="yellow"/>
              </w:rPr>
            </w:pPr>
            <w:r w:rsidRPr="00FF4415">
              <w:rPr>
                <w:rFonts w:cstheme="minorHAnsi"/>
              </w:rPr>
              <w:t>Proven Experience in Strategic Planning</w:t>
            </w:r>
          </w:p>
          <w:p w14:paraId="4161D169" w14:textId="77777777" w:rsidR="006A6A63" w:rsidRPr="00B0585F" w:rsidRDefault="006A6A63" w:rsidP="004E00C7">
            <w:pPr>
              <w:jc w:val="left"/>
              <w:rPr>
                <w:rFonts w:cstheme="minorHAnsi"/>
                <w:highlight w:val="yellow"/>
              </w:rPr>
            </w:pPr>
          </w:p>
        </w:tc>
        <w:tc>
          <w:tcPr>
            <w:tcW w:w="1310" w:type="pct"/>
            <w:tcBorders>
              <w:top w:val="single" w:sz="4" w:space="0" w:color="auto"/>
              <w:left w:val="single" w:sz="4" w:space="0" w:color="auto"/>
              <w:bottom w:val="single" w:sz="4" w:space="0" w:color="auto"/>
              <w:right w:val="single" w:sz="4" w:space="0" w:color="auto"/>
            </w:tcBorders>
          </w:tcPr>
          <w:p w14:paraId="60AB8036" w14:textId="77777777" w:rsidR="006A6A63" w:rsidRPr="008033E4" w:rsidRDefault="006A6A63" w:rsidP="004E00C7">
            <w:pPr>
              <w:ind w:right="-165"/>
              <w:jc w:val="left"/>
              <w:rPr>
                <w:rFonts w:cstheme="minorHAnsi"/>
              </w:rPr>
            </w:pPr>
            <w:r w:rsidRPr="008033E4">
              <w:rPr>
                <w:rFonts w:cstheme="minorHAnsi"/>
              </w:rPr>
              <w:t>10 = Significantly above requirement</w:t>
            </w:r>
          </w:p>
          <w:p w14:paraId="2E627401" w14:textId="77777777" w:rsidR="006A6A63" w:rsidRPr="008033E4" w:rsidRDefault="006A6A63" w:rsidP="004E00C7">
            <w:pPr>
              <w:ind w:right="-165"/>
              <w:jc w:val="left"/>
              <w:rPr>
                <w:rFonts w:cstheme="minorHAnsi"/>
              </w:rPr>
            </w:pPr>
            <w:r w:rsidRPr="008033E4">
              <w:rPr>
                <w:rFonts w:cstheme="minorHAnsi"/>
              </w:rPr>
              <w:t>7 = Slightly above requirement</w:t>
            </w:r>
          </w:p>
          <w:p w14:paraId="120922C8" w14:textId="77777777" w:rsidR="006A6A63" w:rsidRPr="008033E4" w:rsidRDefault="006A6A63" w:rsidP="004E00C7">
            <w:pPr>
              <w:ind w:right="-165"/>
              <w:jc w:val="left"/>
              <w:rPr>
                <w:rFonts w:cstheme="minorHAnsi"/>
              </w:rPr>
            </w:pPr>
            <w:r w:rsidRPr="008033E4">
              <w:rPr>
                <w:rFonts w:cstheme="minorHAnsi"/>
              </w:rPr>
              <w:t>5 = Meets requirement</w:t>
            </w:r>
          </w:p>
          <w:p w14:paraId="03881306" w14:textId="77777777" w:rsidR="006A6A63" w:rsidRPr="008033E4" w:rsidRDefault="006A6A63" w:rsidP="004E00C7">
            <w:pPr>
              <w:ind w:right="-165"/>
              <w:jc w:val="left"/>
              <w:rPr>
                <w:rFonts w:cstheme="minorHAnsi"/>
              </w:rPr>
            </w:pPr>
            <w:r w:rsidRPr="008033E4">
              <w:rPr>
                <w:rFonts w:cstheme="minorHAnsi"/>
              </w:rPr>
              <w:t>4 = Slightly below requirement</w:t>
            </w:r>
          </w:p>
          <w:p w14:paraId="164E81C8" w14:textId="77777777" w:rsidR="006A6A63" w:rsidRPr="00B0585F" w:rsidRDefault="006A6A63" w:rsidP="004E00C7">
            <w:pPr>
              <w:jc w:val="left"/>
              <w:rPr>
                <w:rFonts w:cstheme="minorHAnsi"/>
              </w:rPr>
            </w:pPr>
            <w:r w:rsidRPr="008033E4">
              <w:rPr>
                <w:rFonts w:cstheme="minorHAnsi"/>
              </w:rPr>
              <w:t>1 = Does not meet requirement</w:t>
            </w:r>
          </w:p>
        </w:tc>
        <w:tc>
          <w:tcPr>
            <w:tcW w:w="493" w:type="pct"/>
            <w:tcBorders>
              <w:top w:val="single" w:sz="4" w:space="0" w:color="auto"/>
              <w:left w:val="single" w:sz="4" w:space="0" w:color="auto"/>
              <w:bottom w:val="single" w:sz="4" w:space="0" w:color="auto"/>
              <w:right w:val="single" w:sz="4" w:space="0" w:color="auto"/>
            </w:tcBorders>
          </w:tcPr>
          <w:p w14:paraId="5CD59CC3" w14:textId="2EFE13F0" w:rsidR="006A6A63" w:rsidRPr="00B0585F" w:rsidRDefault="00FF4415" w:rsidP="004E00C7">
            <w:pPr>
              <w:jc w:val="left"/>
              <w:rPr>
                <w:rFonts w:cstheme="minorHAnsi"/>
              </w:rPr>
            </w:pPr>
            <w:r>
              <w:rPr>
                <w:rFonts w:cstheme="minorHAnsi"/>
              </w:rPr>
              <w:t>15</w:t>
            </w:r>
            <w:r w:rsidR="006A6A63" w:rsidRPr="00B0585F">
              <w:rPr>
                <w:rFonts w:cstheme="minorHAnsi"/>
              </w:rPr>
              <w:t>%</w:t>
            </w:r>
          </w:p>
        </w:tc>
        <w:tc>
          <w:tcPr>
            <w:tcW w:w="1340" w:type="pct"/>
            <w:tcBorders>
              <w:top w:val="single" w:sz="4" w:space="0" w:color="auto"/>
              <w:left w:val="single" w:sz="4" w:space="0" w:color="auto"/>
              <w:bottom w:val="single" w:sz="4" w:space="0" w:color="auto"/>
              <w:right w:val="single" w:sz="4" w:space="0" w:color="auto"/>
            </w:tcBorders>
          </w:tcPr>
          <w:p w14:paraId="3096E91A" w14:textId="56B7AA36" w:rsidR="00936A76" w:rsidRDefault="006A6A63" w:rsidP="004E00C7">
            <w:pPr>
              <w:pStyle w:val="TableParagraph"/>
              <w:spacing w:before="1"/>
              <w:ind w:left="-29" w:right="-14"/>
              <w:rPr>
                <w:rFonts w:asciiTheme="minorHAnsi" w:hAnsiTheme="minorHAnsi" w:cstheme="minorHAnsi"/>
              </w:rPr>
            </w:pPr>
            <w:r w:rsidRPr="00B0585F">
              <w:rPr>
                <w:rFonts w:asciiTheme="minorHAnsi" w:hAnsiTheme="minorHAnsi" w:cstheme="minorHAnsi"/>
              </w:rPr>
              <w:t xml:space="preserve">10 = </w:t>
            </w:r>
            <w:r w:rsidR="00936A76" w:rsidRPr="00936A76">
              <w:rPr>
                <w:rFonts w:asciiTheme="minorHAnsi" w:hAnsiTheme="minorHAnsi" w:cstheme="minorHAnsi"/>
              </w:rPr>
              <w:t>Extensive and highly relevant experience (1</w:t>
            </w:r>
            <w:r w:rsidR="00BE5F26">
              <w:rPr>
                <w:rFonts w:asciiTheme="minorHAnsi" w:hAnsiTheme="minorHAnsi" w:cstheme="minorHAnsi"/>
              </w:rPr>
              <w:t>1</w:t>
            </w:r>
            <w:r w:rsidR="00936A76" w:rsidRPr="00936A76">
              <w:rPr>
                <w:rFonts w:asciiTheme="minorHAnsi" w:hAnsiTheme="minorHAnsi" w:cstheme="minorHAnsi"/>
              </w:rPr>
              <w:t>+ years) in leading strategic planning for large, complex consortia in similar contexts. Exceptional track record of developing high-quality strategic plans.</w:t>
            </w:r>
          </w:p>
          <w:p w14:paraId="75FB73EB" w14:textId="7D7464AF" w:rsidR="00936A76" w:rsidRDefault="006A6A63" w:rsidP="004E00C7">
            <w:pPr>
              <w:pStyle w:val="TableParagraph"/>
              <w:spacing w:before="1"/>
              <w:ind w:left="-29" w:right="-14"/>
              <w:rPr>
                <w:rFonts w:asciiTheme="minorHAnsi" w:hAnsiTheme="minorHAnsi" w:cstheme="minorHAnsi"/>
              </w:rPr>
            </w:pPr>
            <w:r w:rsidRPr="00B0585F">
              <w:rPr>
                <w:rFonts w:asciiTheme="minorHAnsi" w:hAnsiTheme="minorHAnsi" w:cstheme="minorHAnsi"/>
              </w:rPr>
              <w:t xml:space="preserve">7 = </w:t>
            </w:r>
            <w:r w:rsidR="00936A76" w:rsidRPr="00936A76">
              <w:rPr>
                <w:rFonts w:asciiTheme="minorHAnsi" w:hAnsiTheme="minorHAnsi" w:cstheme="minorHAnsi"/>
              </w:rPr>
              <w:t>Good experience (</w:t>
            </w:r>
            <w:r w:rsidR="00BE5F26">
              <w:rPr>
                <w:rFonts w:asciiTheme="minorHAnsi" w:hAnsiTheme="minorHAnsi" w:cstheme="minorHAnsi"/>
              </w:rPr>
              <w:t>11</w:t>
            </w:r>
            <w:r w:rsidR="00936A76" w:rsidRPr="00936A76">
              <w:rPr>
                <w:rFonts w:asciiTheme="minorHAnsi" w:hAnsiTheme="minorHAnsi" w:cstheme="minorHAnsi"/>
              </w:rPr>
              <w:t xml:space="preserve"> years) in strategic planning, with some experience in leading processes for consortia. Good track record of developing strategic plans.</w:t>
            </w:r>
          </w:p>
          <w:p w14:paraId="1D133EB9" w14:textId="14C7851E" w:rsidR="00936A76" w:rsidRDefault="006A6A63" w:rsidP="004E00C7">
            <w:pPr>
              <w:pStyle w:val="TableParagraph"/>
              <w:spacing w:before="1"/>
              <w:ind w:left="-29" w:right="-14"/>
              <w:rPr>
                <w:rFonts w:asciiTheme="minorHAnsi" w:hAnsiTheme="minorHAnsi" w:cstheme="minorHAnsi"/>
              </w:rPr>
            </w:pPr>
            <w:r w:rsidRPr="00B0585F">
              <w:rPr>
                <w:rFonts w:asciiTheme="minorHAnsi" w:hAnsiTheme="minorHAnsi" w:cstheme="minorHAnsi"/>
              </w:rPr>
              <w:t xml:space="preserve">5 = </w:t>
            </w:r>
            <w:r w:rsidR="00936A76" w:rsidRPr="00936A76">
              <w:rPr>
                <w:rFonts w:asciiTheme="minorHAnsi" w:hAnsiTheme="minorHAnsi" w:cstheme="minorHAnsi"/>
              </w:rPr>
              <w:t>Some experience (</w:t>
            </w:r>
            <w:r w:rsidR="00BE5F26">
              <w:rPr>
                <w:rFonts w:asciiTheme="minorHAnsi" w:hAnsiTheme="minorHAnsi" w:cstheme="minorHAnsi"/>
              </w:rPr>
              <w:t>10</w:t>
            </w:r>
            <w:r w:rsidR="00936A76" w:rsidRPr="00936A76">
              <w:rPr>
                <w:rFonts w:asciiTheme="minorHAnsi" w:hAnsiTheme="minorHAnsi" w:cstheme="minorHAnsi"/>
              </w:rPr>
              <w:t xml:space="preserve"> years) in strategic planning, but limited experience with consortia or in similar contexts.</w:t>
            </w:r>
          </w:p>
          <w:p w14:paraId="6AE693D7" w14:textId="50C7D3C0" w:rsidR="00431908" w:rsidRDefault="006A6A63" w:rsidP="004E00C7">
            <w:pPr>
              <w:pStyle w:val="TableParagraph"/>
              <w:spacing w:before="1"/>
              <w:ind w:left="-29" w:right="-14"/>
              <w:rPr>
                <w:rFonts w:asciiTheme="minorHAnsi" w:hAnsiTheme="minorHAnsi" w:cstheme="minorHAnsi"/>
              </w:rPr>
            </w:pPr>
            <w:r w:rsidRPr="00B0585F">
              <w:rPr>
                <w:rFonts w:asciiTheme="minorHAnsi" w:hAnsiTheme="minorHAnsi" w:cstheme="minorHAnsi"/>
              </w:rPr>
              <w:t>4</w:t>
            </w:r>
            <w:r w:rsidR="00431908">
              <w:rPr>
                <w:rFonts w:asciiTheme="minorHAnsi" w:hAnsiTheme="minorHAnsi" w:cstheme="minorHAnsi"/>
              </w:rPr>
              <w:t>=</w:t>
            </w:r>
            <w:r w:rsidRPr="00B0585F">
              <w:rPr>
                <w:rFonts w:asciiTheme="minorHAnsi" w:hAnsiTheme="minorHAnsi" w:cstheme="minorHAnsi"/>
              </w:rPr>
              <w:t xml:space="preserve"> </w:t>
            </w:r>
            <w:r w:rsidR="00431908" w:rsidRPr="00431908">
              <w:rPr>
                <w:rFonts w:asciiTheme="minorHAnsi" w:hAnsiTheme="minorHAnsi" w:cstheme="minorHAnsi"/>
              </w:rPr>
              <w:t>Minimal involvement in strategic planning. Possibly assisted others or participated in small projects, but did not lead or drive strategy.</w:t>
            </w:r>
          </w:p>
          <w:p w14:paraId="0F855B0C" w14:textId="2D60854D" w:rsidR="006A6A63" w:rsidRPr="00B0585F" w:rsidRDefault="006A6A63" w:rsidP="004E00C7">
            <w:pPr>
              <w:pStyle w:val="TableParagraph"/>
              <w:spacing w:before="1"/>
              <w:ind w:left="-29" w:right="-14"/>
              <w:rPr>
                <w:rFonts w:asciiTheme="minorHAnsi" w:hAnsiTheme="minorHAnsi" w:cstheme="minorHAnsi"/>
              </w:rPr>
            </w:pPr>
            <w:r w:rsidRPr="00B0585F">
              <w:rPr>
                <w:rFonts w:asciiTheme="minorHAnsi" w:hAnsiTheme="minorHAnsi" w:cstheme="minorHAnsi"/>
              </w:rPr>
              <w:t xml:space="preserve">1 = </w:t>
            </w:r>
            <w:r w:rsidR="00431908" w:rsidRPr="00431908">
              <w:rPr>
                <w:rFonts w:asciiTheme="minorHAnsi" w:hAnsiTheme="minorHAnsi" w:cstheme="minorHAnsi"/>
              </w:rPr>
              <w:t xml:space="preserve">No evidence of involvement in strategic </w:t>
            </w:r>
            <w:r w:rsidR="00431908" w:rsidRPr="00431908">
              <w:rPr>
                <w:rFonts w:asciiTheme="minorHAnsi" w:hAnsiTheme="minorHAnsi" w:cstheme="minorHAnsi"/>
              </w:rPr>
              <w:lastRenderedPageBreak/>
              <w:t>planning. May have worked in roles with no strategic component.</w:t>
            </w:r>
            <w:r w:rsidRPr="00B0585F">
              <w:rPr>
                <w:rFonts w:asciiTheme="minorHAnsi" w:hAnsiTheme="minorHAnsi" w:cstheme="minorHAnsi"/>
              </w:rPr>
              <w:t xml:space="preserve"> </w:t>
            </w:r>
          </w:p>
        </w:tc>
      </w:tr>
      <w:tr w:rsidR="006A6A63" w14:paraId="1A0C0B24" w14:textId="77777777" w:rsidTr="004E00C7">
        <w:trPr>
          <w:trHeight w:val="468"/>
        </w:trPr>
        <w:tc>
          <w:tcPr>
            <w:tcW w:w="514" w:type="pct"/>
            <w:tcBorders>
              <w:top w:val="single" w:sz="4" w:space="0" w:color="auto"/>
              <w:left w:val="single" w:sz="4" w:space="0" w:color="auto"/>
              <w:bottom w:val="single" w:sz="4" w:space="0" w:color="auto"/>
              <w:right w:val="single" w:sz="4" w:space="0" w:color="auto"/>
            </w:tcBorders>
          </w:tcPr>
          <w:p w14:paraId="201765F2" w14:textId="77777777" w:rsidR="006A6A63" w:rsidRPr="00B0585F" w:rsidRDefault="006A6A63" w:rsidP="004E00C7">
            <w:pPr>
              <w:rPr>
                <w:rFonts w:cstheme="minorHAnsi"/>
                <w:lang w:bidi="ar-YE"/>
              </w:rPr>
            </w:pPr>
            <w:r w:rsidRPr="00B0585F">
              <w:rPr>
                <w:rFonts w:cstheme="minorHAnsi"/>
              </w:rPr>
              <w:lastRenderedPageBreak/>
              <w:t>1.</w:t>
            </w:r>
            <w:r>
              <w:rPr>
                <w:rFonts w:cstheme="minorHAnsi"/>
              </w:rPr>
              <w:t>2</w:t>
            </w:r>
          </w:p>
        </w:tc>
        <w:tc>
          <w:tcPr>
            <w:tcW w:w="1343" w:type="pct"/>
            <w:tcBorders>
              <w:top w:val="single" w:sz="4" w:space="0" w:color="auto"/>
              <w:left w:val="single" w:sz="4" w:space="0" w:color="auto"/>
              <w:bottom w:val="single" w:sz="4" w:space="0" w:color="auto"/>
              <w:right w:val="single" w:sz="4" w:space="0" w:color="auto"/>
            </w:tcBorders>
          </w:tcPr>
          <w:p w14:paraId="13C992A4" w14:textId="23C52069" w:rsidR="006A6A63" w:rsidRPr="00B0585F" w:rsidRDefault="00431908" w:rsidP="004E00C7">
            <w:pPr>
              <w:jc w:val="left"/>
              <w:rPr>
                <w:rFonts w:cstheme="minorHAnsi"/>
                <w:lang w:bidi="ar-YE"/>
              </w:rPr>
            </w:pPr>
            <w:r w:rsidRPr="00431908">
              <w:rPr>
                <w:rFonts w:cstheme="minorHAnsi"/>
              </w:rPr>
              <w:t xml:space="preserve">Thematic Expertise in CVA, Nexus, and Resilience </w:t>
            </w:r>
          </w:p>
        </w:tc>
        <w:tc>
          <w:tcPr>
            <w:tcW w:w="1310" w:type="pct"/>
            <w:tcBorders>
              <w:top w:val="single" w:sz="4" w:space="0" w:color="auto"/>
              <w:left w:val="single" w:sz="4" w:space="0" w:color="auto"/>
              <w:bottom w:val="single" w:sz="4" w:space="0" w:color="auto"/>
              <w:right w:val="single" w:sz="4" w:space="0" w:color="auto"/>
            </w:tcBorders>
          </w:tcPr>
          <w:p w14:paraId="370B588C" w14:textId="77777777" w:rsidR="006A6A63" w:rsidRPr="00E5519F" w:rsidRDefault="006A6A63" w:rsidP="004E00C7">
            <w:pPr>
              <w:ind w:right="-165"/>
              <w:jc w:val="left"/>
              <w:rPr>
                <w:rFonts w:cstheme="minorHAnsi"/>
              </w:rPr>
            </w:pPr>
            <w:r w:rsidRPr="00E5519F">
              <w:rPr>
                <w:rFonts w:cstheme="minorHAnsi"/>
              </w:rPr>
              <w:t>10 = Significantly above requirement</w:t>
            </w:r>
          </w:p>
          <w:p w14:paraId="4950CAD3" w14:textId="77777777" w:rsidR="006A6A63" w:rsidRPr="00E5519F" w:rsidRDefault="006A6A63" w:rsidP="004E00C7">
            <w:pPr>
              <w:ind w:right="-165"/>
              <w:jc w:val="left"/>
              <w:rPr>
                <w:rFonts w:cstheme="minorHAnsi"/>
              </w:rPr>
            </w:pPr>
            <w:r w:rsidRPr="00E5519F">
              <w:rPr>
                <w:rFonts w:cstheme="minorHAnsi"/>
              </w:rPr>
              <w:t>7 = Slightly above requirement</w:t>
            </w:r>
          </w:p>
          <w:p w14:paraId="3B81E3EF" w14:textId="77777777" w:rsidR="006A6A63" w:rsidRPr="00E5519F" w:rsidRDefault="006A6A63" w:rsidP="004E00C7">
            <w:pPr>
              <w:ind w:right="-165"/>
              <w:jc w:val="left"/>
              <w:rPr>
                <w:rFonts w:cstheme="minorHAnsi"/>
              </w:rPr>
            </w:pPr>
            <w:r w:rsidRPr="00E5519F">
              <w:rPr>
                <w:rFonts w:cstheme="minorHAnsi"/>
              </w:rPr>
              <w:t>5 = Meets requirement</w:t>
            </w:r>
          </w:p>
          <w:p w14:paraId="01121528" w14:textId="77777777" w:rsidR="006A6A63" w:rsidRPr="00E5519F" w:rsidRDefault="006A6A63" w:rsidP="004E00C7">
            <w:pPr>
              <w:ind w:right="-165"/>
              <w:jc w:val="left"/>
              <w:rPr>
                <w:rFonts w:cstheme="minorHAnsi"/>
              </w:rPr>
            </w:pPr>
            <w:r w:rsidRPr="00E5519F">
              <w:rPr>
                <w:rFonts w:cstheme="minorHAnsi"/>
              </w:rPr>
              <w:t>4 = Slightly below requirement</w:t>
            </w:r>
          </w:p>
          <w:p w14:paraId="2DC23E07" w14:textId="77777777" w:rsidR="006A6A63" w:rsidRPr="00B0585F" w:rsidRDefault="006A6A63" w:rsidP="004E00C7">
            <w:pPr>
              <w:rPr>
                <w:rFonts w:cstheme="minorHAnsi"/>
              </w:rPr>
            </w:pPr>
            <w:r w:rsidRPr="00E5519F">
              <w:rPr>
                <w:rFonts w:cstheme="minorHAnsi"/>
              </w:rPr>
              <w:t>1 =</w:t>
            </w:r>
            <w:r>
              <w:rPr>
                <w:rFonts w:cstheme="minorHAnsi"/>
              </w:rPr>
              <w:t xml:space="preserve"> </w:t>
            </w:r>
            <w:r w:rsidRPr="00E5519F">
              <w:rPr>
                <w:rFonts w:cstheme="minorHAnsi"/>
              </w:rPr>
              <w:t>Does not meet requirement</w:t>
            </w:r>
          </w:p>
        </w:tc>
        <w:tc>
          <w:tcPr>
            <w:tcW w:w="493" w:type="pct"/>
            <w:tcBorders>
              <w:top w:val="single" w:sz="4" w:space="0" w:color="auto"/>
              <w:left w:val="single" w:sz="4" w:space="0" w:color="auto"/>
              <w:bottom w:val="single" w:sz="4" w:space="0" w:color="auto"/>
              <w:right w:val="single" w:sz="4" w:space="0" w:color="auto"/>
            </w:tcBorders>
          </w:tcPr>
          <w:p w14:paraId="0FD2699D" w14:textId="5CC4EB45" w:rsidR="006A6A63" w:rsidRPr="00B0585F" w:rsidRDefault="00431908" w:rsidP="004E00C7">
            <w:pPr>
              <w:jc w:val="left"/>
              <w:rPr>
                <w:rFonts w:cstheme="minorHAnsi"/>
              </w:rPr>
            </w:pPr>
            <w:r>
              <w:rPr>
                <w:rFonts w:cstheme="minorHAnsi"/>
              </w:rPr>
              <w:t xml:space="preserve">15 </w:t>
            </w:r>
            <w:r w:rsidR="006A6A63" w:rsidRPr="00B0585F">
              <w:rPr>
                <w:rFonts w:cstheme="minorHAnsi"/>
              </w:rPr>
              <w:t>%</w:t>
            </w:r>
          </w:p>
        </w:tc>
        <w:tc>
          <w:tcPr>
            <w:tcW w:w="1340" w:type="pct"/>
            <w:tcBorders>
              <w:top w:val="single" w:sz="4" w:space="0" w:color="auto"/>
              <w:left w:val="single" w:sz="4" w:space="0" w:color="auto"/>
              <w:bottom w:val="single" w:sz="4" w:space="0" w:color="auto"/>
              <w:right w:val="single" w:sz="4" w:space="0" w:color="auto"/>
            </w:tcBorders>
          </w:tcPr>
          <w:p w14:paraId="162A6D90" w14:textId="46FC41B2" w:rsidR="006A6A63" w:rsidRPr="00B0585F" w:rsidRDefault="006A6A63" w:rsidP="004E00C7">
            <w:pPr>
              <w:pStyle w:val="TableParagraph"/>
              <w:spacing w:before="1"/>
              <w:ind w:left="-29" w:right="526"/>
              <w:rPr>
                <w:rFonts w:asciiTheme="minorHAnsi" w:hAnsiTheme="minorHAnsi" w:cstheme="minorHAnsi"/>
              </w:rPr>
            </w:pPr>
            <w:r w:rsidRPr="00B0585F">
              <w:rPr>
                <w:rFonts w:asciiTheme="minorHAnsi" w:hAnsiTheme="minorHAnsi" w:cstheme="minorHAnsi"/>
              </w:rPr>
              <w:t xml:space="preserve">10 </w:t>
            </w:r>
            <w:r w:rsidR="00936A76" w:rsidRPr="00936A76">
              <w:rPr>
                <w:rFonts w:asciiTheme="minorHAnsi" w:hAnsiTheme="minorHAnsi" w:cstheme="minorHAnsi"/>
              </w:rPr>
              <w:t>Exceptional and deep expertise in CVA, nexus programming, and resilience, with a strong publication or project portfolio in these areas.</w:t>
            </w:r>
          </w:p>
          <w:p w14:paraId="3D1FC9EF" w14:textId="69845487" w:rsidR="00431908" w:rsidRDefault="006A6A63" w:rsidP="004E00C7">
            <w:pPr>
              <w:pStyle w:val="TableParagraph"/>
              <w:spacing w:before="1"/>
              <w:ind w:left="-29" w:right="526"/>
              <w:rPr>
                <w:rFonts w:cstheme="minorHAnsi"/>
              </w:rPr>
            </w:pPr>
            <w:r w:rsidRPr="00B0585F">
              <w:rPr>
                <w:rFonts w:asciiTheme="minorHAnsi" w:hAnsiTheme="minorHAnsi" w:cstheme="minorHAnsi"/>
              </w:rPr>
              <w:t xml:space="preserve">7 </w:t>
            </w:r>
            <w:r w:rsidR="00936A76" w:rsidRPr="00936A76">
              <w:rPr>
                <w:rFonts w:asciiTheme="minorHAnsi" w:hAnsiTheme="minorHAnsi" w:cstheme="minorHAnsi"/>
              </w:rPr>
              <w:t>Good expertise in CVA, nexus, and resilience, with some practical experience.</w:t>
            </w:r>
          </w:p>
          <w:p w14:paraId="432D21D3" w14:textId="77777777" w:rsidR="00936A76" w:rsidRDefault="00431908" w:rsidP="004E00C7">
            <w:pPr>
              <w:pStyle w:val="TableParagraph"/>
              <w:spacing w:before="1"/>
              <w:ind w:left="-29" w:right="526"/>
              <w:rPr>
                <w:rFonts w:cstheme="minorHAnsi"/>
              </w:rPr>
            </w:pPr>
            <w:r>
              <w:rPr>
                <w:rFonts w:cstheme="minorHAnsi"/>
              </w:rPr>
              <w:t>5=</w:t>
            </w:r>
            <w:r w:rsidRPr="00431908">
              <w:rPr>
                <w:rFonts w:asciiTheme="minorHAnsi" w:eastAsia="Times New Roman" w:hAnsiTheme="minorHAnsi" w:cs="Times New Roman"/>
                <w:sz w:val="20"/>
                <w:szCs w:val="20"/>
              </w:rPr>
              <w:t xml:space="preserve"> </w:t>
            </w:r>
            <w:r w:rsidR="00936A76" w:rsidRPr="00936A76">
              <w:rPr>
                <w:rFonts w:cstheme="minorHAnsi"/>
              </w:rPr>
              <w:t>Basic understanding of CVA, nexus, and resilience, but limited practical experience.</w:t>
            </w:r>
          </w:p>
          <w:p w14:paraId="1BECD03B" w14:textId="07EA50DF" w:rsidR="006A6A63" w:rsidRPr="00B0585F" w:rsidRDefault="00431908" w:rsidP="004E00C7">
            <w:pPr>
              <w:pStyle w:val="TableParagraph"/>
              <w:spacing w:before="1"/>
              <w:ind w:left="-29" w:right="526"/>
              <w:rPr>
                <w:rFonts w:asciiTheme="minorHAnsi" w:hAnsiTheme="minorHAnsi" w:cstheme="minorHAnsi"/>
              </w:rPr>
            </w:pPr>
            <w:r>
              <w:rPr>
                <w:rFonts w:asciiTheme="minorHAnsi" w:hAnsiTheme="minorHAnsi" w:cstheme="minorHAnsi"/>
              </w:rPr>
              <w:t>4</w:t>
            </w:r>
            <w:r w:rsidR="006A6A63" w:rsidRPr="00B0585F">
              <w:rPr>
                <w:rFonts w:asciiTheme="minorHAnsi" w:hAnsiTheme="minorHAnsi" w:cstheme="minorHAnsi"/>
              </w:rPr>
              <w:t xml:space="preserve"> =</w:t>
            </w:r>
            <w:r>
              <w:t xml:space="preserve"> </w:t>
            </w:r>
            <w:r w:rsidRPr="00431908">
              <w:rPr>
                <w:rFonts w:asciiTheme="minorHAnsi" w:hAnsiTheme="minorHAnsi" w:cstheme="minorHAnsi"/>
              </w:rPr>
              <w:t>Limited Knowledge or Exposure</w:t>
            </w:r>
            <w:r w:rsidR="006A6A63">
              <w:rPr>
                <w:rFonts w:cstheme="minorHAnsi"/>
              </w:rPr>
              <w:t>.</w:t>
            </w:r>
          </w:p>
          <w:p w14:paraId="66FD2F4A" w14:textId="20781096" w:rsidR="006A6A63" w:rsidRPr="00B0585F" w:rsidRDefault="006A6A63" w:rsidP="004E00C7">
            <w:pPr>
              <w:pStyle w:val="TableParagraph"/>
              <w:spacing w:before="1"/>
              <w:ind w:left="-29" w:right="526"/>
              <w:rPr>
                <w:rFonts w:asciiTheme="minorHAnsi" w:hAnsiTheme="minorHAnsi" w:cstheme="minorHAnsi"/>
              </w:rPr>
            </w:pPr>
            <w:r w:rsidRPr="00B0585F">
              <w:rPr>
                <w:rFonts w:asciiTheme="minorHAnsi" w:hAnsiTheme="minorHAnsi" w:cstheme="minorHAnsi"/>
              </w:rPr>
              <w:t xml:space="preserve">1 = </w:t>
            </w:r>
            <w:r w:rsidR="00431908" w:rsidRPr="00431908">
              <w:rPr>
                <w:rFonts w:asciiTheme="minorHAnsi" w:hAnsiTheme="minorHAnsi" w:cstheme="minorHAnsi"/>
              </w:rPr>
              <w:t>No Demonstrated Expertise</w:t>
            </w:r>
          </w:p>
        </w:tc>
      </w:tr>
      <w:tr w:rsidR="00431908" w14:paraId="03CC6661" w14:textId="77777777" w:rsidTr="004E00C7">
        <w:trPr>
          <w:trHeight w:val="468"/>
        </w:trPr>
        <w:tc>
          <w:tcPr>
            <w:tcW w:w="514" w:type="pct"/>
            <w:tcBorders>
              <w:top w:val="single" w:sz="4" w:space="0" w:color="auto"/>
              <w:left w:val="single" w:sz="4" w:space="0" w:color="auto"/>
              <w:bottom w:val="single" w:sz="4" w:space="0" w:color="auto"/>
              <w:right w:val="single" w:sz="4" w:space="0" w:color="auto"/>
            </w:tcBorders>
          </w:tcPr>
          <w:p w14:paraId="39839D1C" w14:textId="5E4F8267" w:rsidR="00431908" w:rsidRPr="00B0585F" w:rsidRDefault="00431908" w:rsidP="00431908">
            <w:pPr>
              <w:rPr>
                <w:rFonts w:cstheme="minorHAnsi"/>
              </w:rPr>
            </w:pPr>
            <w:r>
              <w:rPr>
                <w:rFonts w:cstheme="minorHAnsi"/>
              </w:rPr>
              <w:t>1.3</w:t>
            </w:r>
          </w:p>
        </w:tc>
        <w:tc>
          <w:tcPr>
            <w:tcW w:w="1343" w:type="pct"/>
            <w:tcBorders>
              <w:top w:val="single" w:sz="4" w:space="0" w:color="auto"/>
              <w:left w:val="single" w:sz="4" w:space="0" w:color="auto"/>
              <w:bottom w:val="single" w:sz="4" w:space="0" w:color="auto"/>
              <w:right w:val="single" w:sz="4" w:space="0" w:color="auto"/>
            </w:tcBorders>
          </w:tcPr>
          <w:p w14:paraId="092F13AA" w14:textId="583D82E3" w:rsidR="00431908" w:rsidRPr="00431908" w:rsidRDefault="00431908" w:rsidP="00431908">
            <w:pPr>
              <w:jc w:val="left"/>
              <w:rPr>
                <w:rFonts w:cstheme="minorHAnsi"/>
              </w:rPr>
            </w:pPr>
            <w:r w:rsidRPr="00431908">
              <w:rPr>
                <w:rFonts w:cstheme="minorHAnsi"/>
              </w:rPr>
              <w:t>Contextual Understanding of Yemen</w:t>
            </w:r>
          </w:p>
        </w:tc>
        <w:tc>
          <w:tcPr>
            <w:tcW w:w="1310" w:type="pct"/>
            <w:tcBorders>
              <w:top w:val="single" w:sz="4" w:space="0" w:color="auto"/>
              <w:left w:val="single" w:sz="4" w:space="0" w:color="auto"/>
              <w:bottom w:val="single" w:sz="4" w:space="0" w:color="auto"/>
              <w:right w:val="single" w:sz="4" w:space="0" w:color="auto"/>
            </w:tcBorders>
          </w:tcPr>
          <w:p w14:paraId="780562BD" w14:textId="77777777" w:rsidR="00431908" w:rsidRPr="00E5519F" w:rsidRDefault="00431908" w:rsidP="00431908">
            <w:pPr>
              <w:ind w:right="-165"/>
              <w:jc w:val="left"/>
              <w:rPr>
                <w:rFonts w:cstheme="minorHAnsi"/>
              </w:rPr>
            </w:pPr>
            <w:r w:rsidRPr="00E5519F">
              <w:rPr>
                <w:rFonts w:cstheme="minorHAnsi"/>
              </w:rPr>
              <w:t>10 = Significantly above requirement</w:t>
            </w:r>
          </w:p>
          <w:p w14:paraId="01A9EC1E" w14:textId="77777777" w:rsidR="00431908" w:rsidRPr="00E5519F" w:rsidRDefault="00431908" w:rsidP="00431908">
            <w:pPr>
              <w:ind w:right="-165"/>
              <w:jc w:val="left"/>
              <w:rPr>
                <w:rFonts w:cstheme="minorHAnsi"/>
              </w:rPr>
            </w:pPr>
            <w:r w:rsidRPr="00E5519F">
              <w:rPr>
                <w:rFonts w:cstheme="minorHAnsi"/>
              </w:rPr>
              <w:t>7 = Slightly above requirement</w:t>
            </w:r>
          </w:p>
          <w:p w14:paraId="6ED3ED53" w14:textId="77777777" w:rsidR="00431908" w:rsidRPr="00E5519F" w:rsidRDefault="00431908" w:rsidP="00431908">
            <w:pPr>
              <w:ind w:right="-165"/>
              <w:jc w:val="left"/>
              <w:rPr>
                <w:rFonts w:cstheme="minorHAnsi"/>
              </w:rPr>
            </w:pPr>
            <w:r w:rsidRPr="00E5519F">
              <w:rPr>
                <w:rFonts w:cstheme="minorHAnsi"/>
              </w:rPr>
              <w:t>5 = Meets requirement</w:t>
            </w:r>
          </w:p>
          <w:p w14:paraId="53446C5C" w14:textId="77777777" w:rsidR="00431908" w:rsidRPr="00E5519F" w:rsidRDefault="00431908" w:rsidP="00431908">
            <w:pPr>
              <w:ind w:right="-165"/>
              <w:jc w:val="left"/>
              <w:rPr>
                <w:rFonts w:cstheme="minorHAnsi"/>
              </w:rPr>
            </w:pPr>
            <w:r w:rsidRPr="00E5519F">
              <w:rPr>
                <w:rFonts w:cstheme="minorHAnsi"/>
              </w:rPr>
              <w:t>4 = Slightly below requirement</w:t>
            </w:r>
          </w:p>
          <w:p w14:paraId="6E122816" w14:textId="02FDD753" w:rsidR="00431908" w:rsidRPr="00E5519F" w:rsidRDefault="00431908" w:rsidP="00431908">
            <w:pPr>
              <w:ind w:right="-165"/>
              <w:jc w:val="left"/>
              <w:rPr>
                <w:rFonts w:cstheme="minorHAnsi"/>
              </w:rPr>
            </w:pPr>
            <w:r w:rsidRPr="00E5519F">
              <w:rPr>
                <w:rFonts w:cstheme="minorHAnsi"/>
              </w:rPr>
              <w:t>1 =</w:t>
            </w:r>
            <w:r>
              <w:rPr>
                <w:rFonts w:cstheme="minorHAnsi"/>
              </w:rPr>
              <w:t xml:space="preserve"> </w:t>
            </w:r>
            <w:r w:rsidRPr="00E5519F">
              <w:rPr>
                <w:rFonts w:cstheme="minorHAnsi"/>
              </w:rPr>
              <w:t>Does not meet requirement</w:t>
            </w:r>
          </w:p>
        </w:tc>
        <w:tc>
          <w:tcPr>
            <w:tcW w:w="493" w:type="pct"/>
            <w:tcBorders>
              <w:top w:val="single" w:sz="4" w:space="0" w:color="auto"/>
              <w:left w:val="single" w:sz="4" w:space="0" w:color="auto"/>
              <w:bottom w:val="single" w:sz="4" w:space="0" w:color="auto"/>
              <w:right w:val="single" w:sz="4" w:space="0" w:color="auto"/>
            </w:tcBorders>
          </w:tcPr>
          <w:p w14:paraId="4998D132" w14:textId="09178A24" w:rsidR="00431908" w:rsidRDefault="00431908" w:rsidP="00431908">
            <w:pPr>
              <w:jc w:val="left"/>
              <w:rPr>
                <w:rFonts w:cstheme="minorHAnsi"/>
              </w:rPr>
            </w:pPr>
            <w:r>
              <w:rPr>
                <w:rFonts w:cstheme="minorHAnsi"/>
              </w:rPr>
              <w:t>5%</w:t>
            </w:r>
          </w:p>
        </w:tc>
        <w:tc>
          <w:tcPr>
            <w:tcW w:w="1340" w:type="pct"/>
            <w:tcBorders>
              <w:top w:val="single" w:sz="4" w:space="0" w:color="auto"/>
              <w:left w:val="single" w:sz="4" w:space="0" w:color="auto"/>
              <w:bottom w:val="single" w:sz="4" w:space="0" w:color="auto"/>
              <w:right w:val="single" w:sz="4" w:space="0" w:color="auto"/>
            </w:tcBorders>
          </w:tcPr>
          <w:p w14:paraId="3E67619E" w14:textId="4A013B6E" w:rsidR="006306C7" w:rsidRPr="00B0585F" w:rsidRDefault="006306C7" w:rsidP="006306C7">
            <w:pPr>
              <w:pStyle w:val="TableParagraph"/>
              <w:spacing w:before="1"/>
              <w:ind w:left="-29" w:right="526"/>
              <w:rPr>
                <w:rFonts w:asciiTheme="minorHAnsi" w:hAnsiTheme="minorHAnsi" w:cstheme="minorHAnsi"/>
              </w:rPr>
            </w:pPr>
            <w:r w:rsidRPr="00B0585F">
              <w:rPr>
                <w:rFonts w:asciiTheme="minorHAnsi" w:hAnsiTheme="minorHAnsi" w:cstheme="minorHAnsi"/>
              </w:rPr>
              <w:t xml:space="preserve">10 </w:t>
            </w:r>
            <w:r w:rsidR="00CE5F7D">
              <w:rPr>
                <w:rFonts w:asciiTheme="minorHAnsi" w:hAnsiTheme="minorHAnsi" w:cstheme="minorHAnsi"/>
              </w:rPr>
              <w:t>=</w:t>
            </w:r>
            <w:r w:rsidR="00936A76" w:rsidRPr="00936A76">
              <w:rPr>
                <w:rFonts w:asciiTheme="minorHAnsi" w:hAnsiTheme="minorHAnsi" w:cstheme="minorHAnsi"/>
              </w:rPr>
              <w:t xml:space="preserve"> Deep and nuanced understanding of the Yemeni context, demonstrated through previous work and analysis in the proposal.</w:t>
            </w:r>
          </w:p>
          <w:p w14:paraId="37F5F493" w14:textId="77777777" w:rsidR="00936A76" w:rsidRPr="00936A76" w:rsidRDefault="006306C7" w:rsidP="006306C7">
            <w:pPr>
              <w:pStyle w:val="TableParagraph"/>
              <w:spacing w:before="1"/>
              <w:ind w:left="-29" w:right="526"/>
              <w:rPr>
                <w:rFonts w:asciiTheme="minorHAnsi" w:hAnsiTheme="minorHAnsi" w:cstheme="minorHAnsi"/>
              </w:rPr>
            </w:pPr>
            <w:r w:rsidRPr="00B0585F">
              <w:rPr>
                <w:rFonts w:asciiTheme="minorHAnsi" w:hAnsiTheme="minorHAnsi" w:cstheme="minorHAnsi"/>
              </w:rPr>
              <w:t xml:space="preserve">7 = </w:t>
            </w:r>
            <w:r w:rsidR="00936A76" w:rsidRPr="00936A76">
              <w:rPr>
                <w:rFonts w:asciiTheme="minorHAnsi" w:hAnsiTheme="minorHAnsi" w:cstheme="minorHAnsi"/>
              </w:rPr>
              <w:t>Good understanding of the Yemeni context, but with less depth.</w:t>
            </w:r>
          </w:p>
          <w:p w14:paraId="76584544" w14:textId="1F310E15" w:rsidR="00936A76" w:rsidRDefault="006306C7" w:rsidP="006306C7">
            <w:pPr>
              <w:pStyle w:val="TableParagraph"/>
              <w:spacing w:before="1"/>
              <w:ind w:left="-29" w:right="526"/>
              <w:rPr>
                <w:rFonts w:asciiTheme="minorHAnsi" w:hAnsiTheme="minorHAnsi" w:cstheme="minorHAnsi"/>
              </w:rPr>
            </w:pPr>
            <w:r w:rsidRPr="00936A76">
              <w:rPr>
                <w:rFonts w:asciiTheme="minorHAnsi" w:hAnsiTheme="minorHAnsi" w:cstheme="minorHAnsi"/>
              </w:rPr>
              <w:t>5=</w:t>
            </w:r>
            <w:r w:rsidR="00936A76" w:rsidRPr="00936A76">
              <w:rPr>
                <w:rFonts w:asciiTheme="minorHAnsi" w:hAnsiTheme="minorHAnsi" w:cstheme="minorHAnsi"/>
              </w:rPr>
              <w:t>: Basic understanding of the Yemeni context.</w:t>
            </w:r>
          </w:p>
          <w:p w14:paraId="24271E33" w14:textId="22AD8872" w:rsidR="006306C7" w:rsidRPr="00B0585F" w:rsidRDefault="006306C7" w:rsidP="006306C7">
            <w:pPr>
              <w:pStyle w:val="TableParagraph"/>
              <w:spacing w:before="1"/>
              <w:ind w:left="-29" w:right="526"/>
              <w:rPr>
                <w:rFonts w:asciiTheme="minorHAnsi" w:hAnsiTheme="minorHAnsi" w:cstheme="minorHAnsi"/>
              </w:rPr>
            </w:pPr>
            <w:r>
              <w:rPr>
                <w:rFonts w:asciiTheme="minorHAnsi" w:hAnsiTheme="minorHAnsi" w:cstheme="minorHAnsi"/>
              </w:rPr>
              <w:t>4</w:t>
            </w:r>
            <w:r w:rsidRPr="00B0585F">
              <w:rPr>
                <w:rFonts w:asciiTheme="minorHAnsi" w:hAnsiTheme="minorHAnsi" w:cstheme="minorHAnsi"/>
              </w:rPr>
              <w:t xml:space="preserve"> =</w:t>
            </w:r>
            <w:r>
              <w:t xml:space="preserve"> </w:t>
            </w:r>
            <w:r w:rsidRPr="006306C7">
              <w:rPr>
                <w:rFonts w:asciiTheme="minorHAnsi" w:hAnsiTheme="minorHAnsi" w:cstheme="minorHAnsi"/>
              </w:rPr>
              <w:t>Some general knowledge of the region or similar fragile/conflict-affected contexts</w:t>
            </w:r>
            <w:r>
              <w:rPr>
                <w:rFonts w:cstheme="minorHAnsi"/>
              </w:rPr>
              <w:t>.</w:t>
            </w:r>
          </w:p>
          <w:p w14:paraId="069E5916" w14:textId="4A79EBF0" w:rsidR="00431908" w:rsidRPr="00B0585F" w:rsidRDefault="006306C7" w:rsidP="006306C7">
            <w:pPr>
              <w:pStyle w:val="TableParagraph"/>
              <w:spacing w:before="1"/>
              <w:ind w:left="-29" w:right="526"/>
              <w:rPr>
                <w:rFonts w:asciiTheme="minorHAnsi" w:hAnsiTheme="minorHAnsi" w:cstheme="minorHAnsi"/>
              </w:rPr>
            </w:pPr>
            <w:r w:rsidRPr="00B0585F">
              <w:rPr>
                <w:rFonts w:asciiTheme="minorHAnsi" w:hAnsiTheme="minorHAnsi" w:cstheme="minorHAnsi"/>
              </w:rPr>
              <w:t xml:space="preserve">1 = </w:t>
            </w:r>
            <w:r w:rsidRPr="006306C7">
              <w:rPr>
                <w:rFonts w:asciiTheme="minorHAnsi" w:hAnsiTheme="minorHAnsi" w:cstheme="minorHAnsi"/>
              </w:rPr>
              <w:t>No indication of knowledge or experience in similar contexts.</w:t>
            </w:r>
          </w:p>
        </w:tc>
      </w:tr>
      <w:tr w:rsidR="00431908" w14:paraId="6E2904AD" w14:textId="77777777" w:rsidTr="004E00C7">
        <w:trPr>
          <w:trHeight w:val="468"/>
        </w:trPr>
        <w:tc>
          <w:tcPr>
            <w:tcW w:w="514" w:type="pct"/>
            <w:tcBorders>
              <w:top w:val="single" w:sz="4" w:space="0" w:color="auto"/>
              <w:left w:val="single" w:sz="4" w:space="0" w:color="auto"/>
              <w:bottom w:val="single" w:sz="4" w:space="0" w:color="auto"/>
              <w:right w:val="single" w:sz="4" w:space="0" w:color="auto"/>
            </w:tcBorders>
            <w:hideMark/>
          </w:tcPr>
          <w:p w14:paraId="5B143513" w14:textId="77777777" w:rsidR="00431908" w:rsidRPr="00B0585F" w:rsidRDefault="00431908" w:rsidP="00431908">
            <w:pPr>
              <w:rPr>
                <w:rFonts w:cstheme="minorHAnsi"/>
                <w:b/>
              </w:rPr>
            </w:pPr>
            <w:r w:rsidRPr="00B0585F">
              <w:rPr>
                <w:rFonts w:cstheme="minorHAnsi"/>
                <w:b/>
              </w:rPr>
              <w:lastRenderedPageBreak/>
              <w:t>2</w:t>
            </w:r>
          </w:p>
        </w:tc>
        <w:tc>
          <w:tcPr>
            <w:tcW w:w="1343" w:type="pct"/>
            <w:tcBorders>
              <w:top w:val="single" w:sz="4" w:space="0" w:color="auto"/>
              <w:left w:val="single" w:sz="4" w:space="0" w:color="auto"/>
              <w:bottom w:val="single" w:sz="4" w:space="0" w:color="auto"/>
              <w:right w:val="single" w:sz="4" w:space="0" w:color="auto"/>
            </w:tcBorders>
            <w:hideMark/>
          </w:tcPr>
          <w:p w14:paraId="3145014E" w14:textId="55B2AEC6" w:rsidR="00431908" w:rsidRPr="00B0585F" w:rsidRDefault="006306C7" w:rsidP="00431908">
            <w:pPr>
              <w:jc w:val="left"/>
              <w:rPr>
                <w:rFonts w:cstheme="minorHAnsi"/>
                <w:b/>
              </w:rPr>
            </w:pPr>
            <w:r w:rsidRPr="006306C7">
              <w:rPr>
                <w:rFonts w:cstheme="minorHAnsi"/>
                <w:b/>
              </w:rPr>
              <w:t>Proposed Methodology and Approach</w:t>
            </w:r>
          </w:p>
        </w:tc>
        <w:tc>
          <w:tcPr>
            <w:tcW w:w="1310" w:type="pct"/>
            <w:tcBorders>
              <w:top w:val="single" w:sz="4" w:space="0" w:color="auto"/>
              <w:left w:val="single" w:sz="4" w:space="0" w:color="auto"/>
              <w:bottom w:val="single" w:sz="4" w:space="0" w:color="auto"/>
              <w:right w:val="single" w:sz="4" w:space="0" w:color="auto"/>
            </w:tcBorders>
          </w:tcPr>
          <w:p w14:paraId="3F4FDA4A" w14:textId="77777777" w:rsidR="00431908" w:rsidRPr="00B0585F" w:rsidRDefault="00431908" w:rsidP="00431908">
            <w:pPr>
              <w:jc w:val="left"/>
              <w:rPr>
                <w:rFonts w:cstheme="minorHAnsi"/>
                <w:b/>
              </w:rPr>
            </w:pPr>
          </w:p>
        </w:tc>
        <w:tc>
          <w:tcPr>
            <w:tcW w:w="493" w:type="pct"/>
            <w:tcBorders>
              <w:top w:val="single" w:sz="4" w:space="0" w:color="auto"/>
              <w:left w:val="single" w:sz="4" w:space="0" w:color="auto"/>
              <w:bottom w:val="single" w:sz="4" w:space="0" w:color="auto"/>
              <w:right w:val="single" w:sz="4" w:space="0" w:color="auto"/>
            </w:tcBorders>
          </w:tcPr>
          <w:p w14:paraId="75761143" w14:textId="3B7D2B50" w:rsidR="00431908" w:rsidRPr="00B0585F" w:rsidRDefault="006306C7" w:rsidP="00431908">
            <w:pPr>
              <w:jc w:val="left"/>
              <w:rPr>
                <w:rFonts w:cstheme="minorHAnsi"/>
                <w:b/>
              </w:rPr>
            </w:pPr>
            <w:r>
              <w:rPr>
                <w:rFonts w:cstheme="minorHAnsi"/>
                <w:b/>
              </w:rPr>
              <w:t>4</w:t>
            </w:r>
            <w:r w:rsidR="00431908" w:rsidRPr="00B0585F">
              <w:rPr>
                <w:rFonts w:cstheme="minorHAnsi"/>
                <w:b/>
              </w:rPr>
              <w:t>0%</w:t>
            </w:r>
          </w:p>
        </w:tc>
        <w:tc>
          <w:tcPr>
            <w:tcW w:w="1340" w:type="pct"/>
            <w:tcBorders>
              <w:top w:val="single" w:sz="4" w:space="0" w:color="auto"/>
              <w:left w:val="single" w:sz="4" w:space="0" w:color="auto"/>
              <w:bottom w:val="single" w:sz="4" w:space="0" w:color="auto"/>
              <w:right w:val="single" w:sz="4" w:space="0" w:color="auto"/>
            </w:tcBorders>
          </w:tcPr>
          <w:p w14:paraId="4D812303" w14:textId="77777777" w:rsidR="00431908" w:rsidRPr="00B0585F" w:rsidRDefault="00431908" w:rsidP="00431908">
            <w:pPr>
              <w:rPr>
                <w:rFonts w:cstheme="minorHAnsi"/>
                <w:b/>
              </w:rPr>
            </w:pPr>
          </w:p>
        </w:tc>
      </w:tr>
      <w:tr w:rsidR="00431908" w14:paraId="66A3A87B" w14:textId="77777777" w:rsidTr="004E00C7">
        <w:trPr>
          <w:trHeight w:val="468"/>
        </w:trPr>
        <w:tc>
          <w:tcPr>
            <w:tcW w:w="514" w:type="pct"/>
            <w:tcBorders>
              <w:top w:val="single" w:sz="4" w:space="0" w:color="auto"/>
              <w:left w:val="single" w:sz="4" w:space="0" w:color="auto"/>
              <w:bottom w:val="single" w:sz="4" w:space="0" w:color="auto"/>
              <w:right w:val="single" w:sz="4" w:space="0" w:color="auto"/>
            </w:tcBorders>
            <w:hideMark/>
          </w:tcPr>
          <w:p w14:paraId="36A551D7" w14:textId="77777777" w:rsidR="00431908" w:rsidRPr="00B0585F" w:rsidRDefault="00431908" w:rsidP="00431908">
            <w:pPr>
              <w:rPr>
                <w:rFonts w:cstheme="minorHAnsi"/>
              </w:rPr>
            </w:pPr>
            <w:r w:rsidRPr="00B0585F">
              <w:rPr>
                <w:rFonts w:cstheme="minorHAnsi"/>
              </w:rPr>
              <w:t>2.1</w:t>
            </w:r>
          </w:p>
        </w:tc>
        <w:tc>
          <w:tcPr>
            <w:tcW w:w="1343" w:type="pct"/>
            <w:tcBorders>
              <w:top w:val="single" w:sz="4" w:space="0" w:color="auto"/>
              <w:left w:val="single" w:sz="4" w:space="0" w:color="auto"/>
              <w:bottom w:val="single" w:sz="4" w:space="0" w:color="auto"/>
              <w:right w:val="single" w:sz="4" w:space="0" w:color="auto"/>
            </w:tcBorders>
            <w:hideMark/>
          </w:tcPr>
          <w:p w14:paraId="0E316148" w14:textId="1CC8B1B6" w:rsidR="00431908" w:rsidRDefault="006306C7" w:rsidP="00431908">
            <w:pPr>
              <w:jc w:val="left"/>
              <w:rPr>
                <w:rFonts w:cstheme="minorHAnsi"/>
              </w:rPr>
            </w:pPr>
            <w:r w:rsidRPr="006306C7">
              <w:rPr>
                <w:rFonts w:cstheme="minorHAnsi"/>
              </w:rPr>
              <w:t>Quality and Feasibility of the Proposed Methodology</w:t>
            </w:r>
          </w:p>
          <w:p w14:paraId="176DAFD8" w14:textId="77777777" w:rsidR="00431908" w:rsidRDefault="00431908" w:rsidP="00431908">
            <w:pPr>
              <w:jc w:val="left"/>
              <w:rPr>
                <w:rFonts w:cstheme="minorHAnsi"/>
              </w:rPr>
            </w:pPr>
          </w:p>
          <w:p w14:paraId="65FFBD25" w14:textId="77777777" w:rsidR="00431908" w:rsidRDefault="00431908" w:rsidP="00431908">
            <w:pPr>
              <w:jc w:val="left"/>
              <w:rPr>
                <w:rFonts w:cstheme="minorHAnsi"/>
              </w:rPr>
            </w:pPr>
          </w:p>
          <w:p w14:paraId="1F081FD1" w14:textId="77777777" w:rsidR="00431908" w:rsidRDefault="00431908" w:rsidP="00431908">
            <w:pPr>
              <w:jc w:val="left"/>
              <w:rPr>
                <w:rFonts w:cstheme="minorHAnsi"/>
              </w:rPr>
            </w:pPr>
          </w:p>
          <w:p w14:paraId="15B95392" w14:textId="77777777" w:rsidR="00431908" w:rsidRDefault="00431908" w:rsidP="00431908">
            <w:pPr>
              <w:jc w:val="left"/>
              <w:rPr>
                <w:rFonts w:cstheme="minorHAnsi"/>
              </w:rPr>
            </w:pPr>
          </w:p>
          <w:p w14:paraId="01C7B5D3" w14:textId="77777777" w:rsidR="00431908" w:rsidRDefault="00431908" w:rsidP="00431908">
            <w:pPr>
              <w:jc w:val="left"/>
              <w:rPr>
                <w:rFonts w:cstheme="minorHAnsi"/>
              </w:rPr>
            </w:pPr>
          </w:p>
          <w:p w14:paraId="65971274" w14:textId="77777777" w:rsidR="00431908" w:rsidRDefault="00431908" w:rsidP="00431908">
            <w:pPr>
              <w:jc w:val="left"/>
              <w:rPr>
                <w:rFonts w:cstheme="minorHAnsi"/>
              </w:rPr>
            </w:pPr>
          </w:p>
          <w:p w14:paraId="6FABCBD3" w14:textId="77777777" w:rsidR="00431908" w:rsidRDefault="00431908" w:rsidP="00431908">
            <w:pPr>
              <w:jc w:val="left"/>
              <w:rPr>
                <w:rFonts w:cstheme="minorHAnsi"/>
              </w:rPr>
            </w:pPr>
          </w:p>
          <w:p w14:paraId="2CB74CC6" w14:textId="77777777" w:rsidR="00431908" w:rsidRDefault="00431908" w:rsidP="00431908">
            <w:pPr>
              <w:jc w:val="left"/>
              <w:rPr>
                <w:rFonts w:cstheme="minorHAnsi"/>
              </w:rPr>
            </w:pPr>
          </w:p>
          <w:p w14:paraId="0F0909CC" w14:textId="77777777" w:rsidR="00431908" w:rsidRPr="00B0585F" w:rsidRDefault="00431908" w:rsidP="00431908">
            <w:pPr>
              <w:jc w:val="left"/>
              <w:rPr>
                <w:rFonts w:cstheme="minorHAnsi"/>
              </w:rPr>
            </w:pPr>
          </w:p>
        </w:tc>
        <w:tc>
          <w:tcPr>
            <w:tcW w:w="1310" w:type="pct"/>
            <w:tcBorders>
              <w:top w:val="single" w:sz="4" w:space="0" w:color="auto"/>
              <w:left w:val="single" w:sz="4" w:space="0" w:color="auto"/>
              <w:bottom w:val="single" w:sz="4" w:space="0" w:color="auto"/>
              <w:right w:val="single" w:sz="4" w:space="0" w:color="auto"/>
            </w:tcBorders>
          </w:tcPr>
          <w:p w14:paraId="68C97D9F" w14:textId="77777777" w:rsidR="00431908" w:rsidRPr="00E5519F" w:rsidRDefault="00431908" w:rsidP="00431908">
            <w:pPr>
              <w:ind w:right="-165"/>
              <w:jc w:val="left"/>
              <w:rPr>
                <w:rFonts w:cstheme="minorHAnsi"/>
              </w:rPr>
            </w:pPr>
            <w:r w:rsidRPr="00E5519F">
              <w:rPr>
                <w:rFonts w:cstheme="minorHAnsi"/>
              </w:rPr>
              <w:t>10 = Significantly above requirement</w:t>
            </w:r>
          </w:p>
          <w:p w14:paraId="14E5248A" w14:textId="77777777" w:rsidR="00431908" w:rsidRPr="00E5519F" w:rsidRDefault="00431908" w:rsidP="00431908">
            <w:pPr>
              <w:ind w:right="-165"/>
              <w:jc w:val="left"/>
              <w:rPr>
                <w:rFonts w:cstheme="minorHAnsi"/>
              </w:rPr>
            </w:pPr>
            <w:r w:rsidRPr="00E5519F">
              <w:rPr>
                <w:rFonts w:cstheme="minorHAnsi"/>
              </w:rPr>
              <w:t>7 = Slightly above requirement</w:t>
            </w:r>
          </w:p>
          <w:p w14:paraId="35B78B90" w14:textId="77777777" w:rsidR="00431908" w:rsidRPr="00E5519F" w:rsidRDefault="00431908" w:rsidP="00431908">
            <w:pPr>
              <w:ind w:right="-165"/>
              <w:jc w:val="left"/>
              <w:rPr>
                <w:rFonts w:cstheme="minorHAnsi"/>
              </w:rPr>
            </w:pPr>
            <w:r w:rsidRPr="00E5519F">
              <w:rPr>
                <w:rFonts w:cstheme="minorHAnsi"/>
              </w:rPr>
              <w:t>5 = Meets requirement</w:t>
            </w:r>
          </w:p>
          <w:p w14:paraId="5D71ED73" w14:textId="77777777" w:rsidR="00431908" w:rsidRPr="00E5519F" w:rsidRDefault="00431908" w:rsidP="00431908">
            <w:pPr>
              <w:ind w:right="-165"/>
              <w:jc w:val="left"/>
              <w:rPr>
                <w:rFonts w:cstheme="minorHAnsi"/>
              </w:rPr>
            </w:pPr>
            <w:r w:rsidRPr="00E5519F">
              <w:rPr>
                <w:rFonts w:cstheme="minorHAnsi"/>
              </w:rPr>
              <w:t>4 = Slightly below requirement</w:t>
            </w:r>
          </w:p>
          <w:p w14:paraId="76AF4252" w14:textId="77777777" w:rsidR="00431908" w:rsidRPr="00B0585F" w:rsidRDefault="00431908" w:rsidP="00431908">
            <w:pPr>
              <w:jc w:val="left"/>
              <w:rPr>
                <w:rFonts w:cstheme="minorHAnsi"/>
              </w:rPr>
            </w:pPr>
            <w:r w:rsidRPr="00E5519F">
              <w:rPr>
                <w:rFonts w:cstheme="minorHAnsi"/>
              </w:rPr>
              <w:t>1 =</w:t>
            </w:r>
            <w:r>
              <w:rPr>
                <w:rFonts w:cstheme="minorHAnsi"/>
              </w:rPr>
              <w:t xml:space="preserve"> </w:t>
            </w:r>
            <w:r w:rsidRPr="00E5519F">
              <w:rPr>
                <w:rFonts w:cstheme="minorHAnsi"/>
              </w:rPr>
              <w:t>Does not meet requirement</w:t>
            </w:r>
          </w:p>
        </w:tc>
        <w:tc>
          <w:tcPr>
            <w:tcW w:w="493" w:type="pct"/>
            <w:tcBorders>
              <w:top w:val="single" w:sz="4" w:space="0" w:color="auto"/>
              <w:left w:val="single" w:sz="4" w:space="0" w:color="auto"/>
              <w:bottom w:val="single" w:sz="4" w:space="0" w:color="auto"/>
              <w:right w:val="single" w:sz="4" w:space="0" w:color="auto"/>
            </w:tcBorders>
          </w:tcPr>
          <w:p w14:paraId="3C90330F" w14:textId="0F28A8A9" w:rsidR="00431908" w:rsidRPr="00B0585F" w:rsidRDefault="006306C7" w:rsidP="00431908">
            <w:pPr>
              <w:jc w:val="left"/>
              <w:rPr>
                <w:rFonts w:cstheme="minorHAnsi"/>
              </w:rPr>
            </w:pPr>
            <w:r>
              <w:rPr>
                <w:rFonts w:cstheme="minorHAnsi"/>
              </w:rPr>
              <w:t>2</w:t>
            </w:r>
            <w:r w:rsidR="00431908">
              <w:rPr>
                <w:rFonts w:cstheme="minorHAnsi"/>
              </w:rPr>
              <w:t>0</w:t>
            </w:r>
            <w:r w:rsidR="00431908" w:rsidRPr="00B0585F">
              <w:rPr>
                <w:rFonts w:cstheme="minorHAnsi"/>
              </w:rPr>
              <w:t>%</w:t>
            </w:r>
          </w:p>
        </w:tc>
        <w:tc>
          <w:tcPr>
            <w:tcW w:w="1340" w:type="pct"/>
            <w:tcBorders>
              <w:top w:val="single" w:sz="4" w:space="0" w:color="auto"/>
              <w:left w:val="single" w:sz="4" w:space="0" w:color="auto"/>
              <w:bottom w:val="single" w:sz="4" w:space="0" w:color="auto"/>
              <w:right w:val="single" w:sz="4" w:space="0" w:color="auto"/>
            </w:tcBorders>
          </w:tcPr>
          <w:p w14:paraId="3775573F" w14:textId="77777777" w:rsidR="00BF481D" w:rsidRDefault="00431908" w:rsidP="005638CE">
            <w:pPr>
              <w:rPr>
                <w:rFonts w:ascii="Segoe UI" w:hAnsi="Segoe UI" w:cs="Segoe UI"/>
                <w:sz w:val="16"/>
                <w:szCs w:val="16"/>
              </w:rPr>
            </w:pPr>
            <w:r w:rsidRPr="00B0585F">
              <w:rPr>
                <w:rFonts w:cstheme="minorHAnsi"/>
              </w:rPr>
              <w:t>10=</w:t>
            </w:r>
            <w:r w:rsidR="00BF481D" w:rsidRPr="00BF481D">
              <w:rPr>
                <w:rFonts w:cstheme="minorHAnsi"/>
              </w:rPr>
              <w:t xml:space="preserve"> Exceptionally clear, coherent, and innovative methodology. Highly feasible work plan. Deep understanding of the thematic areas</w:t>
            </w:r>
            <w:r w:rsidR="00BF481D" w:rsidRPr="00872157">
              <w:rPr>
                <w:rFonts w:ascii="Segoe UI" w:hAnsi="Segoe UI" w:cs="Segoe UI"/>
                <w:sz w:val="16"/>
                <w:szCs w:val="16"/>
              </w:rPr>
              <w:t>.</w:t>
            </w:r>
          </w:p>
          <w:p w14:paraId="3BA7D9E3" w14:textId="68106D61" w:rsidR="00431908" w:rsidRPr="00B0585F" w:rsidRDefault="00431908" w:rsidP="005638CE">
            <w:pPr>
              <w:rPr>
                <w:rFonts w:cstheme="minorHAnsi"/>
              </w:rPr>
            </w:pPr>
            <w:r w:rsidRPr="00B0585F">
              <w:rPr>
                <w:rFonts w:cstheme="minorHAnsi"/>
              </w:rPr>
              <w:t>7=</w:t>
            </w:r>
            <w:r w:rsidR="005638CE">
              <w:rPr>
                <w:rFonts w:cstheme="minorHAnsi"/>
              </w:rPr>
              <w:t xml:space="preserve"> </w:t>
            </w:r>
            <w:r w:rsidR="00BF481D" w:rsidRPr="00BF481D">
              <w:rPr>
                <w:rFonts w:cstheme="minorHAnsi"/>
              </w:rPr>
              <w:t>and coherent methodology. Feasible work plan. Good understanding of the thematic areas.</w:t>
            </w:r>
          </w:p>
          <w:p w14:paraId="143BF959" w14:textId="77777777" w:rsidR="00BF481D" w:rsidRDefault="00431908" w:rsidP="005638CE">
            <w:pPr>
              <w:rPr>
                <w:rFonts w:cstheme="minorHAnsi"/>
              </w:rPr>
            </w:pPr>
            <w:r w:rsidRPr="00B0585F">
              <w:rPr>
                <w:rFonts w:cstheme="minorHAnsi"/>
              </w:rPr>
              <w:t xml:space="preserve">5 = </w:t>
            </w:r>
            <w:r w:rsidR="00BF481D" w:rsidRPr="00BF481D">
              <w:rPr>
                <w:rFonts w:cstheme="minorHAnsi"/>
              </w:rPr>
              <w:t>Methodology is somewhat unclear or lacks detail. Work plan may not be fully feasible. Basic understanding of the thematic areas.</w:t>
            </w:r>
          </w:p>
          <w:p w14:paraId="2240B073" w14:textId="77777777" w:rsidR="00BF481D" w:rsidRPr="00BF481D" w:rsidRDefault="00431908" w:rsidP="005638CE">
            <w:pPr>
              <w:rPr>
                <w:rFonts w:cstheme="minorHAnsi"/>
              </w:rPr>
            </w:pPr>
            <w:r w:rsidRPr="00B0585F">
              <w:rPr>
                <w:rFonts w:cstheme="minorHAnsi"/>
              </w:rPr>
              <w:t xml:space="preserve">4 = </w:t>
            </w:r>
            <w:r w:rsidR="00BF481D" w:rsidRPr="00BF481D">
              <w:rPr>
                <w:rFonts w:cstheme="minorHAnsi"/>
              </w:rPr>
              <w:t>Methodology is unclear and poorly structured. Work plan is not feasible.</w:t>
            </w:r>
          </w:p>
          <w:p w14:paraId="3549ADF7" w14:textId="1DCB6EC5" w:rsidR="00431908" w:rsidRPr="00B0585F" w:rsidRDefault="00431908" w:rsidP="005638CE">
            <w:pPr>
              <w:rPr>
                <w:rFonts w:cstheme="minorHAnsi"/>
              </w:rPr>
            </w:pPr>
            <w:r w:rsidRPr="00B0585F">
              <w:rPr>
                <w:rFonts w:cstheme="minorHAnsi"/>
              </w:rPr>
              <w:t xml:space="preserve">1 = </w:t>
            </w:r>
            <w:r w:rsidR="005638CE" w:rsidRPr="005638CE">
              <w:rPr>
                <w:rFonts w:cstheme="minorHAnsi"/>
              </w:rPr>
              <w:t xml:space="preserve">No clear </w:t>
            </w:r>
            <w:r w:rsidR="00936A76" w:rsidRPr="00936A76">
              <w:rPr>
                <w:rFonts w:cstheme="minorHAnsi"/>
              </w:rPr>
              <w:t>methodology provided.</w:t>
            </w:r>
          </w:p>
        </w:tc>
      </w:tr>
      <w:tr w:rsidR="00CB52D4" w14:paraId="6D9D9E9D" w14:textId="77777777" w:rsidTr="004E00C7">
        <w:trPr>
          <w:trHeight w:val="468"/>
        </w:trPr>
        <w:tc>
          <w:tcPr>
            <w:tcW w:w="514" w:type="pct"/>
            <w:tcBorders>
              <w:top w:val="single" w:sz="4" w:space="0" w:color="auto"/>
              <w:left w:val="single" w:sz="4" w:space="0" w:color="auto"/>
              <w:bottom w:val="single" w:sz="4" w:space="0" w:color="auto"/>
              <w:right w:val="single" w:sz="4" w:space="0" w:color="auto"/>
            </w:tcBorders>
          </w:tcPr>
          <w:p w14:paraId="75B4B9C2" w14:textId="0CDA5FAE" w:rsidR="00CB52D4" w:rsidRPr="00B0585F" w:rsidRDefault="00CB52D4" w:rsidP="00CB52D4">
            <w:pPr>
              <w:rPr>
                <w:rFonts w:cstheme="minorHAnsi"/>
              </w:rPr>
            </w:pPr>
            <w:r>
              <w:rPr>
                <w:rFonts w:cstheme="minorHAnsi"/>
              </w:rPr>
              <w:t>2.2</w:t>
            </w:r>
          </w:p>
        </w:tc>
        <w:tc>
          <w:tcPr>
            <w:tcW w:w="1343" w:type="pct"/>
            <w:tcBorders>
              <w:top w:val="single" w:sz="4" w:space="0" w:color="auto"/>
              <w:left w:val="single" w:sz="4" w:space="0" w:color="auto"/>
              <w:bottom w:val="single" w:sz="4" w:space="0" w:color="auto"/>
              <w:right w:val="single" w:sz="4" w:space="0" w:color="auto"/>
            </w:tcBorders>
          </w:tcPr>
          <w:p w14:paraId="31472FDA" w14:textId="605C27B4" w:rsidR="00CB52D4" w:rsidRPr="006306C7" w:rsidRDefault="00CB52D4" w:rsidP="00CB52D4">
            <w:pPr>
              <w:jc w:val="left"/>
              <w:rPr>
                <w:rFonts w:cstheme="minorHAnsi"/>
              </w:rPr>
            </w:pPr>
            <w:r w:rsidRPr="005638CE">
              <w:rPr>
                <w:rFonts w:cstheme="minorHAnsi"/>
              </w:rPr>
              <w:t>Approach to Stakeholder Engagement and Facilitation</w:t>
            </w:r>
          </w:p>
        </w:tc>
        <w:tc>
          <w:tcPr>
            <w:tcW w:w="1310" w:type="pct"/>
            <w:tcBorders>
              <w:top w:val="single" w:sz="4" w:space="0" w:color="auto"/>
              <w:left w:val="single" w:sz="4" w:space="0" w:color="auto"/>
              <w:bottom w:val="single" w:sz="4" w:space="0" w:color="auto"/>
              <w:right w:val="single" w:sz="4" w:space="0" w:color="auto"/>
            </w:tcBorders>
          </w:tcPr>
          <w:p w14:paraId="5EFD9209" w14:textId="77777777" w:rsidR="00CB52D4" w:rsidRPr="00E5519F" w:rsidRDefault="00CB52D4" w:rsidP="00CB52D4">
            <w:pPr>
              <w:ind w:right="-165"/>
              <w:jc w:val="left"/>
              <w:rPr>
                <w:rFonts w:cstheme="minorHAnsi"/>
              </w:rPr>
            </w:pPr>
            <w:r w:rsidRPr="00E5519F">
              <w:rPr>
                <w:rFonts w:cstheme="minorHAnsi"/>
              </w:rPr>
              <w:t>10 = Significantly above requirement</w:t>
            </w:r>
          </w:p>
          <w:p w14:paraId="40D856EC" w14:textId="77777777" w:rsidR="00CB52D4" w:rsidRPr="00E5519F" w:rsidRDefault="00CB52D4" w:rsidP="00CB52D4">
            <w:pPr>
              <w:ind w:right="-165"/>
              <w:jc w:val="left"/>
              <w:rPr>
                <w:rFonts w:cstheme="minorHAnsi"/>
              </w:rPr>
            </w:pPr>
            <w:r w:rsidRPr="00E5519F">
              <w:rPr>
                <w:rFonts w:cstheme="minorHAnsi"/>
              </w:rPr>
              <w:t>7 = Slightly above requirement</w:t>
            </w:r>
          </w:p>
          <w:p w14:paraId="468B7041" w14:textId="77777777" w:rsidR="00CB52D4" w:rsidRPr="00E5519F" w:rsidRDefault="00CB52D4" w:rsidP="00CB52D4">
            <w:pPr>
              <w:ind w:right="-165"/>
              <w:jc w:val="left"/>
              <w:rPr>
                <w:rFonts w:cstheme="minorHAnsi"/>
              </w:rPr>
            </w:pPr>
            <w:r w:rsidRPr="00E5519F">
              <w:rPr>
                <w:rFonts w:cstheme="minorHAnsi"/>
              </w:rPr>
              <w:t>5 = Meets requirement</w:t>
            </w:r>
          </w:p>
          <w:p w14:paraId="6E5E4341" w14:textId="77777777" w:rsidR="00CB52D4" w:rsidRPr="00E5519F" w:rsidRDefault="00CB52D4" w:rsidP="00CB52D4">
            <w:pPr>
              <w:ind w:right="-165"/>
              <w:jc w:val="left"/>
              <w:rPr>
                <w:rFonts w:cstheme="minorHAnsi"/>
              </w:rPr>
            </w:pPr>
            <w:r w:rsidRPr="00E5519F">
              <w:rPr>
                <w:rFonts w:cstheme="minorHAnsi"/>
              </w:rPr>
              <w:t>4 = Slightly below requirement</w:t>
            </w:r>
          </w:p>
          <w:p w14:paraId="13039916" w14:textId="3147060E" w:rsidR="00CB52D4" w:rsidRPr="00E5519F" w:rsidRDefault="00CB52D4" w:rsidP="00CB52D4">
            <w:pPr>
              <w:ind w:right="-165"/>
              <w:jc w:val="left"/>
              <w:rPr>
                <w:rFonts w:cstheme="minorHAnsi"/>
              </w:rPr>
            </w:pPr>
            <w:r w:rsidRPr="00E5519F">
              <w:rPr>
                <w:rFonts w:cstheme="minorHAnsi"/>
              </w:rPr>
              <w:t>1 =</w:t>
            </w:r>
            <w:r>
              <w:rPr>
                <w:rFonts w:cstheme="minorHAnsi"/>
              </w:rPr>
              <w:t xml:space="preserve"> </w:t>
            </w:r>
            <w:r w:rsidRPr="00E5519F">
              <w:rPr>
                <w:rFonts w:cstheme="minorHAnsi"/>
              </w:rPr>
              <w:t>Does not meet requirement</w:t>
            </w:r>
          </w:p>
        </w:tc>
        <w:tc>
          <w:tcPr>
            <w:tcW w:w="493" w:type="pct"/>
            <w:tcBorders>
              <w:top w:val="single" w:sz="4" w:space="0" w:color="auto"/>
              <w:left w:val="single" w:sz="4" w:space="0" w:color="auto"/>
              <w:bottom w:val="single" w:sz="4" w:space="0" w:color="auto"/>
              <w:right w:val="single" w:sz="4" w:space="0" w:color="auto"/>
            </w:tcBorders>
          </w:tcPr>
          <w:p w14:paraId="0C14A122" w14:textId="4F9E434A" w:rsidR="00CB52D4" w:rsidRDefault="00CB52D4" w:rsidP="00CB52D4">
            <w:pPr>
              <w:jc w:val="left"/>
              <w:rPr>
                <w:rFonts w:cstheme="minorHAnsi"/>
              </w:rPr>
            </w:pPr>
            <w:r>
              <w:rPr>
                <w:rFonts w:cstheme="minorHAnsi"/>
              </w:rPr>
              <w:t>10 %</w:t>
            </w:r>
          </w:p>
        </w:tc>
        <w:tc>
          <w:tcPr>
            <w:tcW w:w="1340" w:type="pct"/>
            <w:tcBorders>
              <w:top w:val="single" w:sz="4" w:space="0" w:color="auto"/>
              <w:left w:val="single" w:sz="4" w:space="0" w:color="auto"/>
              <w:bottom w:val="single" w:sz="4" w:space="0" w:color="auto"/>
              <w:right w:val="single" w:sz="4" w:space="0" w:color="auto"/>
            </w:tcBorders>
          </w:tcPr>
          <w:p w14:paraId="3C09E39F" w14:textId="3B4BBDCB" w:rsidR="00CB52D4" w:rsidRDefault="00CB52D4" w:rsidP="00CB52D4">
            <w:pPr>
              <w:rPr>
                <w:rFonts w:cstheme="minorHAnsi"/>
              </w:rPr>
            </w:pPr>
            <w:r w:rsidRPr="00B0585F">
              <w:rPr>
                <w:rFonts w:cstheme="minorHAnsi"/>
              </w:rPr>
              <w:t>10=</w:t>
            </w:r>
            <w:r w:rsidR="00BF481D">
              <w:t xml:space="preserve"> </w:t>
            </w:r>
            <w:r w:rsidR="00BF481D" w:rsidRPr="00BF481D">
              <w:rPr>
                <w:rFonts w:cstheme="minorHAnsi"/>
              </w:rPr>
              <w:t>Exceptionally well-defined and participatory approach to stakeholder engagement. Proven high-level facilitation skills.</w:t>
            </w:r>
          </w:p>
          <w:p w14:paraId="72980666" w14:textId="314EA0C1" w:rsidR="00CB52D4" w:rsidRDefault="00CB52D4" w:rsidP="00CB52D4">
            <w:pPr>
              <w:rPr>
                <w:rFonts w:cstheme="minorHAnsi"/>
              </w:rPr>
            </w:pPr>
            <w:r w:rsidRPr="00B0585F">
              <w:rPr>
                <w:rFonts w:cstheme="minorHAnsi"/>
              </w:rPr>
              <w:t>7=</w:t>
            </w:r>
            <w:r>
              <w:rPr>
                <w:rFonts w:cstheme="minorHAnsi"/>
              </w:rPr>
              <w:t xml:space="preserve"> </w:t>
            </w:r>
            <w:r w:rsidR="00BF481D" w:rsidRPr="00BF481D">
              <w:rPr>
                <w:rFonts w:cstheme="minorHAnsi"/>
              </w:rPr>
              <w:t>Good approach to stakeholder engagement. Good facilitation skills</w:t>
            </w:r>
            <w:r w:rsidRPr="005638CE">
              <w:rPr>
                <w:rFonts w:cstheme="minorHAnsi"/>
              </w:rPr>
              <w:t>.</w:t>
            </w:r>
          </w:p>
          <w:p w14:paraId="575B4CDA" w14:textId="1B68E8E8" w:rsidR="00CB52D4" w:rsidRPr="00B0585F" w:rsidRDefault="00CB52D4" w:rsidP="00CB52D4">
            <w:pPr>
              <w:rPr>
                <w:rFonts w:cstheme="minorHAnsi"/>
              </w:rPr>
            </w:pPr>
            <w:r w:rsidRPr="00B0585F">
              <w:rPr>
                <w:rFonts w:cstheme="minorHAnsi"/>
              </w:rPr>
              <w:t xml:space="preserve">5 </w:t>
            </w:r>
            <w:r w:rsidR="00BF481D" w:rsidRPr="00BF481D">
              <w:rPr>
                <w:rFonts w:cstheme="minorHAnsi"/>
              </w:rPr>
              <w:t>Basic approach to stakeholder engagement. Limited facilitation skills.</w:t>
            </w:r>
          </w:p>
          <w:p w14:paraId="0E86AF3B" w14:textId="77777777" w:rsidR="00BF481D" w:rsidRDefault="00CB52D4" w:rsidP="00CB52D4">
            <w:pPr>
              <w:rPr>
                <w:rFonts w:ascii="Segoe UI" w:hAnsi="Segoe UI" w:cs="Segoe UI"/>
                <w:sz w:val="16"/>
                <w:szCs w:val="16"/>
              </w:rPr>
            </w:pPr>
            <w:r w:rsidRPr="00B0585F">
              <w:rPr>
                <w:rFonts w:cstheme="minorHAnsi"/>
              </w:rPr>
              <w:t xml:space="preserve">4 = </w:t>
            </w:r>
            <w:r w:rsidR="00BF481D" w:rsidRPr="00BF481D">
              <w:rPr>
                <w:rFonts w:cstheme="minorHAnsi"/>
              </w:rPr>
              <w:t>Poorly defined approach to stakeholder engagement</w:t>
            </w:r>
            <w:r w:rsidR="00BF481D" w:rsidRPr="00872157">
              <w:rPr>
                <w:rFonts w:ascii="Segoe UI" w:hAnsi="Segoe UI" w:cs="Segoe UI"/>
                <w:sz w:val="16"/>
                <w:szCs w:val="16"/>
              </w:rPr>
              <w:t>.</w:t>
            </w:r>
          </w:p>
          <w:p w14:paraId="0E765B6A" w14:textId="6DDCA9E7" w:rsidR="00CB52D4" w:rsidRPr="00B0585F" w:rsidRDefault="00CB52D4" w:rsidP="00CB52D4">
            <w:pPr>
              <w:rPr>
                <w:rFonts w:cstheme="minorHAnsi"/>
              </w:rPr>
            </w:pPr>
            <w:r w:rsidRPr="00B0585F">
              <w:rPr>
                <w:rFonts w:cstheme="minorHAnsi"/>
              </w:rPr>
              <w:t xml:space="preserve">1 = </w:t>
            </w:r>
            <w:r w:rsidR="00BF481D" w:rsidRPr="00BF481D">
              <w:rPr>
                <w:rFonts w:cstheme="minorHAnsi"/>
              </w:rPr>
              <w:t>No approach provided</w:t>
            </w:r>
            <w:r w:rsidRPr="005638CE">
              <w:rPr>
                <w:rFonts w:cstheme="minorHAnsi"/>
              </w:rPr>
              <w:t>.</w:t>
            </w:r>
          </w:p>
        </w:tc>
      </w:tr>
      <w:tr w:rsidR="00CB52D4" w14:paraId="40A5E6CC" w14:textId="77777777" w:rsidTr="004E00C7">
        <w:trPr>
          <w:trHeight w:val="468"/>
        </w:trPr>
        <w:tc>
          <w:tcPr>
            <w:tcW w:w="514" w:type="pct"/>
            <w:tcBorders>
              <w:top w:val="single" w:sz="4" w:space="0" w:color="auto"/>
              <w:left w:val="single" w:sz="4" w:space="0" w:color="auto"/>
              <w:bottom w:val="single" w:sz="4" w:space="0" w:color="auto"/>
              <w:right w:val="single" w:sz="4" w:space="0" w:color="auto"/>
            </w:tcBorders>
          </w:tcPr>
          <w:p w14:paraId="624F4B94" w14:textId="5C0D9A0B" w:rsidR="00CB52D4" w:rsidRDefault="00CB52D4" w:rsidP="00CB52D4">
            <w:pPr>
              <w:rPr>
                <w:rFonts w:cstheme="minorHAnsi"/>
              </w:rPr>
            </w:pPr>
            <w:r>
              <w:rPr>
                <w:rFonts w:cstheme="minorHAnsi"/>
              </w:rPr>
              <w:t>2.3</w:t>
            </w:r>
          </w:p>
        </w:tc>
        <w:tc>
          <w:tcPr>
            <w:tcW w:w="1343" w:type="pct"/>
            <w:tcBorders>
              <w:top w:val="single" w:sz="4" w:space="0" w:color="auto"/>
              <w:left w:val="single" w:sz="4" w:space="0" w:color="auto"/>
              <w:bottom w:val="single" w:sz="4" w:space="0" w:color="auto"/>
              <w:right w:val="single" w:sz="4" w:space="0" w:color="auto"/>
            </w:tcBorders>
          </w:tcPr>
          <w:p w14:paraId="17134A94" w14:textId="4DEAD539" w:rsidR="00CB52D4" w:rsidRPr="005638CE" w:rsidRDefault="00CB52D4" w:rsidP="00CB52D4">
            <w:pPr>
              <w:jc w:val="left"/>
              <w:rPr>
                <w:rFonts w:cstheme="minorHAnsi"/>
              </w:rPr>
            </w:pPr>
            <w:r w:rsidRPr="005638CE">
              <w:rPr>
                <w:rFonts w:cstheme="minorHAnsi"/>
              </w:rPr>
              <w:t>Analytical and Synthesis Skills</w:t>
            </w:r>
          </w:p>
        </w:tc>
        <w:tc>
          <w:tcPr>
            <w:tcW w:w="1310" w:type="pct"/>
            <w:tcBorders>
              <w:top w:val="single" w:sz="4" w:space="0" w:color="auto"/>
              <w:left w:val="single" w:sz="4" w:space="0" w:color="auto"/>
              <w:bottom w:val="single" w:sz="4" w:space="0" w:color="auto"/>
              <w:right w:val="single" w:sz="4" w:space="0" w:color="auto"/>
            </w:tcBorders>
          </w:tcPr>
          <w:p w14:paraId="4F06FD73" w14:textId="77777777" w:rsidR="00CB52D4" w:rsidRPr="00E5519F" w:rsidRDefault="00CB52D4" w:rsidP="00CB52D4">
            <w:pPr>
              <w:ind w:right="-165"/>
              <w:jc w:val="left"/>
              <w:rPr>
                <w:rFonts w:cstheme="minorHAnsi"/>
              </w:rPr>
            </w:pPr>
            <w:r w:rsidRPr="00E5519F">
              <w:rPr>
                <w:rFonts w:cstheme="minorHAnsi"/>
              </w:rPr>
              <w:t>10 = Significantly above requirement</w:t>
            </w:r>
          </w:p>
          <w:p w14:paraId="5A360A61" w14:textId="77777777" w:rsidR="00CB52D4" w:rsidRPr="00E5519F" w:rsidRDefault="00CB52D4" w:rsidP="00CB52D4">
            <w:pPr>
              <w:ind w:right="-165"/>
              <w:jc w:val="left"/>
              <w:rPr>
                <w:rFonts w:cstheme="minorHAnsi"/>
              </w:rPr>
            </w:pPr>
            <w:r w:rsidRPr="00E5519F">
              <w:rPr>
                <w:rFonts w:cstheme="minorHAnsi"/>
              </w:rPr>
              <w:t>7 = Slightly above requirement</w:t>
            </w:r>
          </w:p>
          <w:p w14:paraId="663910C4" w14:textId="77777777" w:rsidR="00CB52D4" w:rsidRPr="00E5519F" w:rsidRDefault="00CB52D4" w:rsidP="00CB52D4">
            <w:pPr>
              <w:ind w:right="-165"/>
              <w:jc w:val="left"/>
              <w:rPr>
                <w:rFonts w:cstheme="minorHAnsi"/>
              </w:rPr>
            </w:pPr>
            <w:r w:rsidRPr="00E5519F">
              <w:rPr>
                <w:rFonts w:cstheme="minorHAnsi"/>
              </w:rPr>
              <w:t>5 = Meets requirement</w:t>
            </w:r>
          </w:p>
          <w:p w14:paraId="36450DC3" w14:textId="77777777" w:rsidR="00CB52D4" w:rsidRPr="00E5519F" w:rsidRDefault="00CB52D4" w:rsidP="00CB52D4">
            <w:pPr>
              <w:ind w:right="-165"/>
              <w:jc w:val="left"/>
              <w:rPr>
                <w:rFonts w:cstheme="minorHAnsi"/>
              </w:rPr>
            </w:pPr>
            <w:r w:rsidRPr="00E5519F">
              <w:rPr>
                <w:rFonts w:cstheme="minorHAnsi"/>
              </w:rPr>
              <w:t>4 = Slightly below requirement</w:t>
            </w:r>
          </w:p>
          <w:p w14:paraId="5A20D320" w14:textId="122DD486" w:rsidR="00CB52D4" w:rsidRPr="00E5519F" w:rsidRDefault="00CB52D4" w:rsidP="00CB52D4">
            <w:pPr>
              <w:ind w:right="-165"/>
              <w:jc w:val="left"/>
              <w:rPr>
                <w:rFonts w:cstheme="minorHAnsi"/>
              </w:rPr>
            </w:pPr>
            <w:r w:rsidRPr="00E5519F">
              <w:rPr>
                <w:rFonts w:cstheme="minorHAnsi"/>
              </w:rPr>
              <w:t>1 =</w:t>
            </w:r>
            <w:r>
              <w:rPr>
                <w:rFonts w:cstheme="minorHAnsi"/>
              </w:rPr>
              <w:t xml:space="preserve"> </w:t>
            </w:r>
            <w:r w:rsidRPr="00E5519F">
              <w:rPr>
                <w:rFonts w:cstheme="minorHAnsi"/>
              </w:rPr>
              <w:t>Does not meet requirement</w:t>
            </w:r>
          </w:p>
        </w:tc>
        <w:tc>
          <w:tcPr>
            <w:tcW w:w="493" w:type="pct"/>
            <w:tcBorders>
              <w:top w:val="single" w:sz="4" w:space="0" w:color="auto"/>
              <w:left w:val="single" w:sz="4" w:space="0" w:color="auto"/>
              <w:bottom w:val="single" w:sz="4" w:space="0" w:color="auto"/>
              <w:right w:val="single" w:sz="4" w:space="0" w:color="auto"/>
            </w:tcBorders>
          </w:tcPr>
          <w:p w14:paraId="385057C7" w14:textId="22BCEE92" w:rsidR="00CB52D4" w:rsidRDefault="00CB52D4" w:rsidP="00CB52D4">
            <w:pPr>
              <w:jc w:val="left"/>
              <w:rPr>
                <w:rFonts w:cstheme="minorHAnsi"/>
              </w:rPr>
            </w:pPr>
            <w:r>
              <w:rPr>
                <w:rFonts w:cstheme="minorHAnsi"/>
              </w:rPr>
              <w:t>10 %</w:t>
            </w:r>
          </w:p>
        </w:tc>
        <w:tc>
          <w:tcPr>
            <w:tcW w:w="1340" w:type="pct"/>
            <w:tcBorders>
              <w:top w:val="single" w:sz="4" w:space="0" w:color="auto"/>
              <w:left w:val="single" w:sz="4" w:space="0" w:color="auto"/>
              <w:bottom w:val="single" w:sz="4" w:space="0" w:color="auto"/>
              <w:right w:val="single" w:sz="4" w:space="0" w:color="auto"/>
            </w:tcBorders>
          </w:tcPr>
          <w:p w14:paraId="21438F5E" w14:textId="1F207619" w:rsidR="00BF481D" w:rsidRPr="00BF481D" w:rsidRDefault="00CB52D4" w:rsidP="00CB52D4">
            <w:pPr>
              <w:rPr>
                <w:rFonts w:cstheme="minorHAnsi"/>
              </w:rPr>
            </w:pPr>
            <w:r w:rsidRPr="00B0585F">
              <w:rPr>
                <w:rFonts w:cstheme="minorHAnsi"/>
              </w:rPr>
              <w:t>10=</w:t>
            </w:r>
            <w:r w:rsidR="00BF481D">
              <w:rPr>
                <w:rFonts w:cstheme="minorHAnsi"/>
              </w:rPr>
              <w:t xml:space="preserve"> </w:t>
            </w:r>
            <w:r w:rsidR="00BF481D" w:rsidRPr="00BF481D">
              <w:rPr>
                <w:rFonts w:cstheme="minorHAnsi"/>
              </w:rPr>
              <w:t>Exceptionally clear and insightful approach to analysis and synthesis. Proven ability to produce high-quality strategic documents.</w:t>
            </w:r>
          </w:p>
          <w:p w14:paraId="0BFB3F1F" w14:textId="77777777" w:rsidR="00BF481D" w:rsidRPr="00BF481D" w:rsidRDefault="00CB52D4" w:rsidP="00CB52D4">
            <w:pPr>
              <w:rPr>
                <w:rFonts w:cstheme="minorHAnsi"/>
              </w:rPr>
            </w:pPr>
            <w:r w:rsidRPr="00B0585F">
              <w:rPr>
                <w:rFonts w:cstheme="minorHAnsi"/>
              </w:rPr>
              <w:t>7=</w:t>
            </w:r>
            <w:r>
              <w:rPr>
                <w:rFonts w:cstheme="minorHAnsi"/>
              </w:rPr>
              <w:t xml:space="preserve"> </w:t>
            </w:r>
            <w:r w:rsidR="00BF481D" w:rsidRPr="00BF481D">
              <w:rPr>
                <w:rFonts w:cstheme="minorHAnsi"/>
              </w:rPr>
              <w:t>Good approach to analysis and synthesis. Good writing skills.</w:t>
            </w:r>
          </w:p>
          <w:p w14:paraId="427559E8" w14:textId="0B14EC22" w:rsidR="00CB52D4" w:rsidRPr="00B0585F" w:rsidRDefault="00CB52D4" w:rsidP="00CB52D4">
            <w:pPr>
              <w:rPr>
                <w:rFonts w:cstheme="minorHAnsi"/>
              </w:rPr>
            </w:pPr>
            <w:r w:rsidRPr="00B0585F">
              <w:rPr>
                <w:rFonts w:cstheme="minorHAnsi"/>
              </w:rPr>
              <w:lastRenderedPageBreak/>
              <w:t xml:space="preserve">5 = </w:t>
            </w:r>
            <w:r w:rsidR="00BF481D" w:rsidRPr="00BF481D">
              <w:rPr>
                <w:rFonts w:cstheme="minorHAnsi"/>
              </w:rPr>
              <w:t>Basic approach to analysis and synthesis. Average writing skills</w:t>
            </w:r>
            <w:r w:rsidRPr="005638CE">
              <w:rPr>
                <w:rFonts w:cstheme="minorHAnsi"/>
              </w:rPr>
              <w:t>.</w:t>
            </w:r>
          </w:p>
          <w:p w14:paraId="34BCB17C" w14:textId="77777777" w:rsidR="00BF481D" w:rsidRPr="00BF481D" w:rsidRDefault="00CB52D4" w:rsidP="00CB52D4">
            <w:pPr>
              <w:rPr>
                <w:rFonts w:cstheme="minorHAnsi"/>
              </w:rPr>
            </w:pPr>
            <w:r w:rsidRPr="00B0585F">
              <w:rPr>
                <w:rFonts w:cstheme="minorHAnsi"/>
              </w:rPr>
              <w:t xml:space="preserve">4 = </w:t>
            </w:r>
            <w:r w:rsidR="00BF481D" w:rsidRPr="00BF481D">
              <w:rPr>
                <w:rFonts w:cstheme="minorHAnsi"/>
              </w:rPr>
              <w:t>approach to analysis and synthesis.</w:t>
            </w:r>
          </w:p>
          <w:p w14:paraId="7D444F5F" w14:textId="1497C5C3" w:rsidR="00CB52D4" w:rsidRPr="00B0585F" w:rsidRDefault="00CB52D4" w:rsidP="00CB52D4">
            <w:pPr>
              <w:rPr>
                <w:rFonts w:cstheme="minorHAnsi"/>
              </w:rPr>
            </w:pPr>
            <w:r w:rsidRPr="00B0585F">
              <w:rPr>
                <w:rFonts w:cstheme="minorHAnsi"/>
              </w:rPr>
              <w:t>1 =</w:t>
            </w:r>
            <w:r w:rsidR="00BF481D" w:rsidRPr="00BF481D">
              <w:rPr>
                <w:rFonts w:cstheme="minorHAnsi"/>
              </w:rPr>
              <w:t xml:space="preserve"> No approach provided</w:t>
            </w:r>
            <w:r w:rsidRPr="005638CE">
              <w:rPr>
                <w:rFonts w:cstheme="minorHAnsi"/>
              </w:rPr>
              <w:t>.</w:t>
            </w:r>
          </w:p>
        </w:tc>
      </w:tr>
      <w:tr w:rsidR="00CB52D4" w14:paraId="6E65A854" w14:textId="77777777" w:rsidTr="004E00C7">
        <w:trPr>
          <w:trHeight w:val="468"/>
        </w:trPr>
        <w:tc>
          <w:tcPr>
            <w:tcW w:w="514" w:type="pct"/>
            <w:tcBorders>
              <w:top w:val="single" w:sz="4" w:space="0" w:color="auto"/>
              <w:left w:val="single" w:sz="4" w:space="0" w:color="auto"/>
              <w:bottom w:val="single" w:sz="4" w:space="0" w:color="auto"/>
              <w:right w:val="single" w:sz="4" w:space="0" w:color="auto"/>
            </w:tcBorders>
          </w:tcPr>
          <w:p w14:paraId="1B30DAE6" w14:textId="4CF785EB" w:rsidR="00CB52D4" w:rsidRPr="00CB52D4" w:rsidRDefault="00CB52D4" w:rsidP="00CB52D4">
            <w:pPr>
              <w:rPr>
                <w:rFonts w:cstheme="minorHAnsi"/>
                <w:b/>
              </w:rPr>
            </w:pPr>
            <w:r w:rsidRPr="00CB52D4">
              <w:rPr>
                <w:rFonts w:cstheme="minorHAnsi"/>
                <w:b/>
              </w:rPr>
              <w:lastRenderedPageBreak/>
              <w:t>3</w:t>
            </w:r>
          </w:p>
        </w:tc>
        <w:tc>
          <w:tcPr>
            <w:tcW w:w="1343" w:type="pct"/>
            <w:tcBorders>
              <w:top w:val="single" w:sz="4" w:space="0" w:color="auto"/>
              <w:left w:val="single" w:sz="4" w:space="0" w:color="auto"/>
              <w:bottom w:val="single" w:sz="4" w:space="0" w:color="auto"/>
              <w:right w:val="single" w:sz="4" w:space="0" w:color="auto"/>
            </w:tcBorders>
          </w:tcPr>
          <w:p w14:paraId="3C4A77DB" w14:textId="0F3335F9" w:rsidR="00CB52D4" w:rsidRPr="00CB52D4" w:rsidRDefault="00CB52D4" w:rsidP="00CB52D4">
            <w:pPr>
              <w:jc w:val="left"/>
              <w:rPr>
                <w:rFonts w:cstheme="minorHAnsi"/>
                <w:b/>
              </w:rPr>
            </w:pPr>
            <w:r w:rsidRPr="00CB52D4">
              <w:rPr>
                <w:rFonts w:cstheme="minorHAnsi"/>
                <w:b/>
              </w:rPr>
              <w:t>Portfolio and Past Work</w:t>
            </w:r>
          </w:p>
        </w:tc>
        <w:tc>
          <w:tcPr>
            <w:tcW w:w="1310" w:type="pct"/>
            <w:tcBorders>
              <w:top w:val="single" w:sz="4" w:space="0" w:color="auto"/>
              <w:left w:val="single" w:sz="4" w:space="0" w:color="auto"/>
              <w:bottom w:val="single" w:sz="4" w:space="0" w:color="auto"/>
              <w:right w:val="single" w:sz="4" w:space="0" w:color="auto"/>
            </w:tcBorders>
          </w:tcPr>
          <w:p w14:paraId="0FE4DF48" w14:textId="77777777" w:rsidR="00CB52D4" w:rsidRPr="00CB52D4" w:rsidRDefault="00CB52D4" w:rsidP="00CB52D4">
            <w:pPr>
              <w:ind w:right="-165"/>
              <w:jc w:val="left"/>
              <w:rPr>
                <w:rFonts w:cstheme="minorHAnsi"/>
                <w:b/>
              </w:rPr>
            </w:pPr>
          </w:p>
        </w:tc>
        <w:tc>
          <w:tcPr>
            <w:tcW w:w="493" w:type="pct"/>
            <w:tcBorders>
              <w:top w:val="single" w:sz="4" w:space="0" w:color="auto"/>
              <w:left w:val="single" w:sz="4" w:space="0" w:color="auto"/>
              <w:bottom w:val="single" w:sz="4" w:space="0" w:color="auto"/>
              <w:right w:val="single" w:sz="4" w:space="0" w:color="auto"/>
            </w:tcBorders>
          </w:tcPr>
          <w:p w14:paraId="5A569503" w14:textId="42CC3854" w:rsidR="00CB52D4" w:rsidRPr="00CB52D4" w:rsidRDefault="00CB52D4" w:rsidP="00CB52D4">
            <w:pPr>
              <w:jc w:val="left"/>
              <w:rPr>
                <w:rFonts w:cstheme="minorHAnsi"/>
                <w:b/>
              </w:rPr>
            </w:pPr>
            <w:r w:rsidRPr="00CB52D4">
              <w:rPr>
                <w:rFonts w:cstheme="minorHAnsi"/>
                <w:b/>
              </w:rPr>
              <w:t xml:space="preserve">25 % </w:t>
            </w:r>
          </w:p>
        </w:tc>
        <w:tc>
          <w:tcPr>
            <w:tcW w:w="1340" w:type="pct"/>
            <w:tcBorders>
              <w:top w:val="single" w:sz="4" w:space="0" w:color="auto"/>
              <w:left w:val="single" w:sz="4" w:space="0" w:color="auto"/>
              <w:bottom w:val="single" w:sz="4" w:space="0" w:color="auto"/>
              <w:right w:val="single" w:sz="4" w:space="0" w:color="auto"/>
            </w:tcBorders>
          </w:tcPr>
          <w:p w14:paraId="469F7559" w14:textId="77777777" w:rsidR="00CB52D4" w:rsidRPr="00CB52D4" w:rsidRDefault="00CB52D4" w:rsidP="00CB52D4">
            <w:pPr>
              <w:rPr>
                <w:rFonts w:cstheme="minorHAnsi"/>
                <w:b/>
              </w:rPr>
            </w:pPr>
          </w:p>
        </w:tc>
      </w:tr>
      <w:tr w:rsidR="00CB52D4" w14:paraId="609DF16F" w14:textId="77777777" w:rsidTr="004E00C7">
        <w:trPr>
          <w:trHeight w:val="468"/>
        </w:trPr>
        <w:tc>
          <w:tcPr>
            <w:tcW w:w="514" w:type="pct"/>
            <w:tcBorders>
              <w:top w:val="single" w:sz="4" w:space="0" w:color="auto"/>
              <w:left w:val="single" w:sz="4" w:space="0" w:color="auto"/>
              <w:bottom w:val="single" w:sz="4" w:space="0" w:color="auto"/>
              <w:right w:val="single" w:sz="4" w:space="0" w:color="auto"/>
            </w:tcBorders>
          </w:tcPr>
          <w:p w14:paraId="668DB99E" w14:textId="08DCC0CD" w:rsidR="00CB52D4" w:rsidRPr="00CB52D4" w:rsidRDefault="00CB52D4" w:rsidP="00CB52D4">
            <w:pPr>
              <w:rPr>
                <w:rFonts w:cstheme="minorHAnsi"/>
                <w:b/>
              </w:rPr>
            </w:pPr>
            <w:r>
              <w:rPr>
                <w:rFonts w:cstheme="minorHAnsi"/>
                <w:b/>
              </w:rPr>
              <w:t>3.1</w:t>
            </w:r>
          </w:p>
        </w:tc>
        <w:tc>
          <w:tcPr>
            <w:tcW w:w="1343" w:type="pct"/>
            <w:tcBorders>
              <w:top w:val="single" w:sz="4" w:space="0" w:color="auto"/>
              <w:left w:val="single" w:sz="4" w:space="0" w:color="auto"/>
              <w:bottom w:val="single" w:sz="4" w:space="0" w:color="auto"/>
              <w:right w:val="single" w:sz="4" w:space="0" w:color="auto"/>
            </w:tcBorders>
          </w:tcPr>
          <w:p w14:paraId="6616C1B5" w14:textId="3D5773B1" w:rsidR="00CB52D4" w:rsidRPr="00CB52D4" w:rsidRDefault="00CB52D4" w:rsidP="00CB52D4">
            <w:pPr>
              <w:jc w:val="left"/>
              <w:rPr>
                <w:rFonts w:cstheme="minorHAnsi"/>
              </w:rPr>
            </w:pPr>
            <w:r w:rsidRPr="00CB52D4">
              <w:rPr>
                <w:rFonts w:cstheme="minorHAnsi"/>
              </w:rPr>
              <w:t>Quality and Relevance of Submitted Portfolio</w:t>
            </w:r>
          </w:p>
        </w:tc>
        <w:tc>
          <w:tcPr>
            <w:tcW w:w="1310" w:type="pct"/>
            <w:tcBorders>
              <w:top w:val="single" w:sz="4" w:space="0" w:color="auto"/>
              <w:left w:val="single" w:sz="4" w:space="0" w:color="auto"/>
              <w:bottom w:val="single" w:sz="4" w:space="0" w:color="auto"/>
              <w:right w:val="single" w:sz="4" w:space="0" w:color="auto"/>
            </w:tcBorders>
          </w:tcPr>
          <w:p w14:paraId="60843645" w14:textId="77777777" w:rsidR="00CB52D4" w:rsidRPr="00E5519F" w:rsidRDefault="00CB52D4" w:rsidP="00CB52D4">
            <w:pPr>
              <w:ind w:right="-165"/>
              <w:jc w:val="left"/>
              <w:rPr>
                <w:rFonts w:cstheme="minorHAnsi"/>
              </w:rPr>
            </w:pPr>
            <w:r w:rsidRPr="00E5519F">
              <w:rPr>
                <w:rFonts w:cstheme="minorHAnsi"/>
              </w:rPr>
              <w:t>10 = Significantly above requirement</w:t>
            </w:r>
          </w:p>
          <w:p w14:paraId="4B22E78E" w14:textId="77777777" w:rsidR="00CB52D4" w:rsidRPr="00E5519F" w:rsidRDefault="00CB52D4" w:rsidP="00CB52D4">
            <w:pPr>
              <w:ind w:right="-165"/>
              <w:jc w:val="left"/>
              <w:rPr>
                <w:rFonts w:cstheme="minorHAnsi"/>
              </w:rPr>
            </w:pPr>
            <w:r w:rsidRPr="00E5519F">
              <w:rPr>
                <w:rFonts w:cstheme="minorHAnsi"/>
              </w:rPr>
              <w:t>7 = Slightly above requirement</w:t>
            </w:r>
          </w:p>
          <w:p w14:paraId="151A2168" w14:textId="77777777" w:rsidR="00CB52D4" w:rsidRPr="00E5519F" w:rsidRDefault="00CB52D4" w:rsidP="00CB52D4">
            <w:pPr>
              <w:ind w:right="-165"/>
              <w:jc w:val="left"/>
              <w:rPr>
                <w:rFonts w:cstheme="minorHAnsi"/>
              </w:rPr>
            </w:pPr>
            <w:r w:rsidRPr="00E5519F">
              <w:rPr>
                <w:rFonts w:cstheme="minorHAnsi"/>
              </w:rPr>
              <w:t>5 = Meets requirement</w:t>
            </w:r>
          </w:p>
          <w:p w14:paraId="26805F0F" w14:textId="77777777" w:rsidR="00CB52D4" w:rsidRPr="00E5519F" w:rsidRDefault="00CB52D4" w:rsidP="00CB52D4">
            <w:pPr>
              <w:ind w:right="-165"/>
              <w:jc w:val="left"/>
              <w:rPr>
                <w:rFonts w:cstheme="minorHAnsi"/>
              </w:rPr>
            </w:pPr>
            <w:r w:rsidRPr="00E5519F">
              <w:rPr>
                <w:rFonts w:cstheme="minorHAnsi"/>
              </w:rPr>
              <w:t>4 = Slightly below requirement</w:t>
            </w:r>
          </w:p>
          <w:p w14:paraId="12121865" w14:textId="25CB98D8" w:rsidR="00CB52D4" w:rsidRPr="00CB52D4" w:rsidRDefault="00CB52D4" w:rsidP="00CB52D4">
            <w:pPr>
              <w:ind w:right="-165"/>
              <w:jc w:val="left"/>
              <w:rPr>
                <w:rFonts w:cstheme="minorHAnsi"/>
                <w:b/>
              </w:rPr>
            </w:pPr>
            <w:r w:rsidRPr="00E5519F">
              <w:rPr>
                <w:rFonts w:cstheme="minorHAnsi"/>
              </w:rPr>
              <w:t>1 =</w:t>
            </w:r>
            <w:r>
              <w:rPr>
                <w:rFonts w:cstheme="minorHAnsi"/>
              </w:rPr>
              <w:t xml:space="preserve"> </w:t>
            </w:r>
            <w:r w:rsidRPr="00E5519F">
              <w:rPr>
                <w:rFonts w:cstheme="minorHAnsi"/>
              </w:rPr>
              <w:t>Does not meet requirement</w:t>
            </w:r>
          </w:p>
        </w:tc>
        <w:tc>
          <w:tcPr>
            <w:tcW w:w="493" w:type="pct"/>
            <w:tcBorders>
              <w:top w:val="single" w:sz="4" w:space="0" w:color="auto"/>
              <w:left w:val="single" w:sz="4" w:space="0" w:color="auto"/>
              <w:bottom w:val="single" w:sz="4" w:space="0" w:color="auto"/>
              <w:right w:val="single" w:sz="4" w:space="0" w:color="auto"/>
            </w:tcBorders>
          </w:tcPr>
          <w:p w14:paraId="5B3E93C9" w14:textId="2FDFE798" w:rsidR="00CB52D4" w:rsidRPr="00CB52D4" w:rsidRDefault="00CB52D4" w:rsidP="00CB52D4">
            <w:pPr>
              <w:jc w:val="left"/>
              <w:rPr>
                <w:rFonts w:cstheme="minorHAnsi"/>
                <w:b/>
              </w:rPr>
            </w:pPr>
            <w:r>
              <w:rPr>
                <w:rFonts w:cstheme="minorHAnsi"/>
                <w:b/>
              </w:rPr>
              <w:t>15 %</w:t>
            </w:r>
          </w:p>
        </w:tc>
        <w:tc>
          <w:tcPr>
            <w:tcW w:w="1340" w:type="pct"/>
            <w:tcBorders>
              <w:top w:val="single" w:sz="4" w:space="0" w:color="auto"/>
              <w:left w:val="single" w:sz="4" w:space="0" w:color="auto"/>
              <w:bottom w:val="single" w:sz="4" w:space="0" w:color="auto"/>
              <w:right w:val="single" w:sz="4" w:space="0" w:color="auto"/>
            </w:tcBorders>
          </w:tcPr>
          <w:p w14:paraId="3CF76DFF" w14:textId="63FE81A4" w:rsidR="00CB52D4" w:rsidRDefault="00CB52D4" w:rsidP="00CB52D4">
            <w:pPr>
              <w:rPr>
                <w:rFonts w:cstheme="minorHAnsi"/>
              </w:rPr>
            </w:pPr>
            <w:r w:rsidRPr="00B0585F">
              <w:rPr>
                <w:rFonts w:cstheme="minorHAnsi"/>
              </w:rPr>
              <w:t>10=</w:t>
            </w:r>
            <w:r w:rsidR="00BF481D">
              <w:t xml:space="preserve"> </w:t>
            </w:r>
            <w:r w:rsidR="00BF481D" w:rsidRPr="00BF481D">
              <w:rPr>
                <w:rFonts w:cstheme="minorHAnsi"/>
              </w:rPr>
              <w:t>Portfolio contains exceptional and highly relevant examples of previous work that demonstrate the consultant's ability to deliver high-quality strategic documents.</w:t>
            </w:r>
          </w:p>
          <w:p w14:paraId="5DAE8E4F" w14:textId="1C566C7D" w:rsidR="00CB52D4" w:rsidRDefault="00CB52D4" w:rsidP="00CB52D4">
            <w:pPr>
              <w:rPr>
                <w:rFonts w:cstheme="minorHAnsi"/>
              </w:rPr>
            </w:pPr>
            <w:r w:rsidRPr="00B0585F">
              <w:rPr>
                <w:rFonts w:cstheme="minorHAnsi"/>
              </w:rPr>
              <w:t>7</w:t>
            </w:r>
            <w:r w:rsidR="00BE5F26" w:rsidRPr="00B0585F">
              <w:rPr>
                <w:rFonts w:cstheme="minorHAnsi"/>
              </w:rPr>
              <w:t>=</w:t>
            </w:r>
            <w:r w:rsidR="00BE5F26">
              <w:rPr>
                <w:rFonts w:cstheme="minorHAnsi"/>
              </w:rPr>
              <w:t xml:space="preserve"> </w:t>
            </w:r>
            <w:r w:rsidR="00BE5F26" w:rsidRPr="00BF481D">
              <w:rPr>
                <w:rFonts w:cstheme="minorHAnsi"/>
              </w:rPr>
              <w:t>Portfolio</w:t>
            </w:r>
            <w:r w:rsidR="00BF481D" w:rsidRPr="00BF481D">
              <w:rPr>
                <w:rFonts w:cstheme="minorHAnsi"/>
              </w:rPr>
              <w:t xml:space="preserve"> contains good and relevant examples of previous work</w:t>
            </w:r>
            <w:r w:rsidRPr="00CB52D4">
              <w:rPr>
                <w:rFonts w:cstheme="minorHAnsi"/>
              </w:rPr>
              <w:t>.</w:t>
            </w:r>
          </w:p>
          <w:p w14:paraId="0C9654A1" w14:textId="44469CE9" w:rsidR="00CB52D4" w:rsidRPr="00B0585F" w:rsidRDefault="00CB52D4" w:rsidP="00CB52D4">
            <w:pPr>
              <w:rPr>
                <w:rFonts w:cstheme="minorHAnsi"/>
              </w:rPr>
            </w:pPr>
            <w:r w:rsidRPr="00B0585F">
              <w:rPr>
                <w:rFonts w:cstheme="minorHAnsi"/>
              </w:rPr>
              <w:t xml:space="preserve">5 = </w:t>
            </w:r>
            <w:r w:rsidR="00BF481D" w:rsidRPr="00BF481D">
              <w:rPr>
                <w:rFonts w:cstheme="minorHAnsi"/>
              </w:rPr>
              <w:t>Portfolio contains some relevant examples, but the quality is average.</w:t>
            </w:r>
          </w:p>
          <w:p w14:paraId="7E39557D" w14:textId="2E0B488C" w:rsidR="00CB52D4" w:rsidRDefault="00CB52D4" w:rsidP="00CB52D4">
            <w:pPr>
              <w:rPr>
                <w:rFonts w:cstheme="minorHAnsi"/>
              </w:rPr>
            </w:pPr>
            <w:r w:rsidRPr="00B0585F">
              <w:rPr>
                <w:rFonts w:cstheme="minorHAnsi"/>
              </w:rPr>
              <w:t xml:space="preserve">4 = </w:t>
            </w:r>
            <w:r w:rsidRPr="00CB52D4">
              <w:rPr>
                <w:rFonts w:cstheme="minorHAnsi"/>
              </w:rPr>
              <w:t>Portfolio is submitted but lacks clear relevance</w:t>
            </w:r>
          </w:p>
          <w:p w14:paraId="0AB86F99" w14:textId="732631F8" w:rsidR="00CB52D4" w:rsidRPr="00CB52D4" w:rsidRDefault="00CB52D4" w:rsidP="00CB52D4">
            <w:pPr>
              <w:rPr>
                <w:rFonts w:cstheme="minorHAnsi"/>
                <w:b/>
              </w:rPr>
            </w:pPr>
            <w:r w:rsidRPr="00B0585F">
              <w:rPr>
                <w:rFonts w:cstheme="minorHAnsi"/>
              </w:rPr>
              <w:t>1 =</w:t>
            </w:r>
            <w:r w:rsidRPr="00CB52D4">
              <w:rPr>
                <w:rFonts w:cstheme="minorHAnsi"/>
              </w:rPr>
              <w:t>Portfolio is missing, extremely weak, or irrelevant to the assignment</w:t>
            </w:r>
            <w:r w:rsidRPr="005638CE">
              <w:rPr>
                <w:rFonts w:cstheme="minorHAnsi"/>
              </w:rPr>
              <w:t>.</w:t>
            </w:r>
          </w:p>
        </w:tc>
      </w:tr>
      <w:tr w:rsidR="00CB52D4" w14:paraId="20E63B96" w14:textId="77777777" w:rsidTr="004E00C7">
        <w:trPr>
          <w:trHeight w:val="468"/>
        </w:trPr>
        <w:tc>
          <w:tcPr>
            <w:tcW w:w="514" w:type="pct"/>
            <w:tcBorders>
              <w:top w:val="single" w:sz="4" w:space="0" w:color="auto"/>
              <w:left w:val="single" w:sz="4" w:space="0" w:color="auto"/>
              <w:bottom w:val="single" w:sz="4" w:space="0" w:color="auto"/>
              <w:right w:val="single" w:sz="4" w:space="0" w:color="auto"/>
            </w:tcBorders>
          </w:tcPr>
          <w:p w14:paraId="19CE2925" w14:textId="6AD6ACE4" w:rsidR="00CB52D4" w:rsidRDefault="00CB52D4" w:rsidP="00CB52D4">
            <w:pPr>
              <w:rPr>
                <w:rFonts w:cstheme="minorHAnsi"/>
                <w:b/>
              </w:rPr>
            </w:pPr>
            <w:r>
              <w:rPr>
                <w:rFonts w:cstheme="minorHAnsi"/>
                <w:b/>
              </w:rPr>
              <w:t>3.2</w:t>
            </w:r>
          </w:p>
        </w:tc>
        <w:tc>
          <w:tcPr>
            <w:tcW w:w="1343" w:type="pct"/>
            <w:tcBorders>
              <w:top w:val="single" w:sz="4" w:space="0" w:color="auto"/>
              <w:left w:val="single" w:sz="4" w:space="0" w:color="auto"/>
              <w:bottom w:val="single" w:sz="4" w:space="0" w:color="auto"/>
              <w:right w:val="single" w:sz="4" w:space="0" w:color="auto"/>
            </w:tcBorders>
          </w:tcPr>
          <w:p w14:paraId="150D3288" w14:textId="5BFFD51E" w:rsidR="00CB52D4" w:rsidRPr="00CB52D4" w:rsidRDefault="00CB52D4" w:rsidP="00CB52D4">
            <w:pPr>
              <w:jc w:val="left"/>
              <w:rPr>
                <w:rFonts w:cstheme="minorHAnsi"/>
              </w:rPr>
            </w:pPr>
            <w:r w:rsidRPr="00773DA5">
              <w:rPr>
                <w:rFonts w:cstheme="minorHAnsi"/>
              </w:rPr>
              <w:t>References</w:t>
            </w:r>
          </w:p>
        </w:tc>
        <w:tc>
          <w:tcPr>
            <w:tcW w:w="1310" w:type="pct"/>
            <w:tcBorders>
              <w:top w:val="single" w:sz="4" w:space="0" w:color="auto"/>
              <w:left w:val="single" w:sz="4" w:space="0" w:color="auto"/>
              <w:bottom w:val="single" w:sz="4" w:space="0" w:color="auto"/>
              <w:right w:val="single" w:sz="4" w:space="0" w:color="auto"/>
            </w:tcBorders>
          </w:tcPr>
          <w:p w14:paraId="1E2E22C8" w14:textId="77777777" w:rsidR="00CB52D4" w:rsidRPr="00E5519F" w:rsidRDefault="00CB52D4" w:rsidP="00CB52D4">
            <w:pPr>
              <w:ind w:right="-165"/>
              <w:jc w:val="left"/>
              <w:rPr>
                <w:rFonts w:cstheme="minorHAnsi"/>
              </w:rPr>
            </w:pPr>
            <w:r w:rsidRPr="00E5519F">
              <w:rPr>
                <w:rFonts w:cstheme="minorHAnsi"/>
              </w:rPr>
              <w:t>10 = Significantly above requirement</w:t>
            </w:r>
          </w:p>
          <w:p w14:paraId="6AF90229" w14:textId="77777777" w:rsidR="00CB52D4" w:rsidRPr="00E5519F" w:rsidRDefault="00CB52D4" w:rsidP="00CB52D4">
            <w:pPr>
              <w:ind w:right="-165"/>
              <w:jc w:val="left"/>
              <w:rPr>
                <w:rFonts w:cstheme="minorHAnsi"/>
              </w:rPr>
            </w:pPr>
            <w:r w:rsidRPr="00E5519F">
              <w:rPr>
                <w:rFonts w:cstheme="minorHAnsi"/>
              </w:rPr>
              <w:t>7 = Slightly above requirement</w:t>
            </w:r>
          </w:p>
          <w:p w14:paraId="6DD4BEE0" w14:textId="77777777" w:rsidR="00CB52D4" w:rsidRPr="00E5519F" w:rsidRDefault="00CB52D4" w:rsidP="00CB52D4">
            <w:pPr>
              <w:ind w:right="-165"/>
              <w:jc w:val="left"/>
              <w:rPr>
                <w:rFonts w:cstheme="minorHAnsi"/>
              </w:rPr>
            </w:pPr>
            <w:r w:rsidRPr="00E5519F">
              <w:rPr>
                <w:rFonts w:cstheme="minorHAnsi"/>
              </w:rPr>
              <w:t>5 = Meets requirement</w:t>
            </w:r>
          </w:p>
          <w:p w14:paraId="15AB8B71" w14:textId="77777777" w:rsidR="00CB52D4" w:rsidRPr="00E5519F" w:rsidRDefault="00CB52D4" w:rsidP="00CB52D4">
            <w:pPr>
              <w:ind w:right="-165"/>
              <w:jc w:val="left"/>
              <w:rPr>
                <w:rFonts w:cstheme="minorHAnsi"/>
              </w:rPr>
            </w:pPr>
            <w:r w:rsidRPr="00E5519F">
              <w:rPr>
                <w:rFonts w:cstheme="minorHAnsi"/>
              </w:rPr>
              <w:t>4 = Slightly below requirement</w:t>
            </w:r>
          </w:p>
          <w:p w14:paraId="365846D3" w14:textId="71112F76" w:rsidR="00CB52D4" w:rsidRPr="00E5519F" w:rsidRDefault="00CB52D4" w:rsidP="00CB52D4">
            <w:pPr>
              <w:ind w:right="-165"/>
              <w:jc w:val="left"/>
              <w:rPr>
                <w:rFonts w:cstheme="minorHAnsi"/>
              </w:rPr>
            </w:pPr>
            <w:r w:rsidRPr="00E5519F">
              <w:rPr>
                <w:rFonts w:cstheme="minorHAnsi"/>
              </w:rPr>
              <w:t>1 =</w:t>
            </w:r>
            <w:r>
              <w:rPr>
                <w:rFonts w:cstheme="minorHAnsi"/>
              </w:rPr>
              <w:t xml:space="preserve"> </w:t>
            </w:r>
            <w:r w:rsidRPr="00E5519F">
              <w:rPr>
                <w:rFonts w:cstheme="minorHAnsi"/>
              </w:rPr>
              <w:t>Does not meet requirement</w:t>
            </w:r>
          </w:p>
        </w:tc>
        <w:tc>
          <w:tcPr>
            <w:tcW w:w="493" w:type="pct"/>
            <w:tcBorders>
              <w:top w:val="single" w:sz="4" w:space="0" w:color="auto"/>
              <w:left w:val="single" w:sz="4" w:space="0" w:color="auto"/>
              <w:bottom w:val="single" w:sz="4" w:space="0" w:color="auto"/>
              <w:right w:val="single" w:sz="4" w:space="0" w:color="auto"/>
            </w:tcBorders>
          </w:tcPr>
          <w:p w14:paraId="73A1E810" w14:textId="434E8CFF" w:rsidR="00CB52D4" w:rsidRDefault="00CB52D4" w:rsidP="00CB52D4">
            <w:pPr>
              <w:jc w:val="left"/>
              <w:rPr>
                <w:rFonts w:cstheme="minorHAnsi"/>
                <w:b/>
              </w:rPr>
            </w:pPr>
            <w:r>
              <w:rPr>
                <w:rFonts w:cstheme="minorHAnsi"/>
                <w:b/>
              </w:rPr>
              <w:t>10 %</w:t>
            </w:r>
          </w:p>
        </w:tc>
        <w:tc>
          <w:tcPr>
            <w:tcW w:w="1340" w:type="pct"/>
            <w:tcBorders>
              <w:top w:val="single" w:sz="4" w:space="0" w:color="auto"/>
              <w:left w:val="single" w:sz="4" w:space="0" w:color="auto"/>
              <w:bottom w:val="single" w:sz="4" w:space="0" w:color="auto"/>
              <w:right w:val="single" w:sz="4" w:space="0" w:color="auto"/>
            </w:tcBorders>
          </w:tcPr>
          <w:p w14:paraId="5CF7386B" w14:textId="47AF52B1" w:rsidR="00CB52D4" w:rsidRDefault="00CB52D4" w:rsidP="00CB52D4">
            <w:pPr>
              <w:rPr>
                <w:rFonts w:cstheme="minorHAnsi"/>
              </w:rPr>
            </w:pPr>
            <w:r w:rsidRPr="00B0585F">
              <w:rPr>
                <w:rFonts w:cstheme="minorHAnsi"/>
              </w:rPr>
              <w:t>10=</w:t>
            </w:r>
            <w:r w:rsidR="00BF481D">
              <w:t xml:space="preserve"> </w:t>
            </w:r>
            <w:r w:rsidR="00BF481D" w:rsidRPr="00BF481D">
              <w:rPr>
                <w:rFonts w:cstheme="minorHAnsi"/>
              </w:rPr>
              <w:t>Excellent and highly relevant references that strongly endorse the consultant's capabilities</w:t>
            </w:r>
          </w:p>
          <w:p w14:paraId="133C58FC" w14:textId="3A8CBF6B" w:rsidR="00CB52D4" w:rsidRDefault="00CB52D4" w:rsidP="00CB52D4">
            <w:pPr>
              <w:rPr>
                <w:rFonts w:cstheme="minorHAnsi"/>
              </w:rPr>
            </w:pPr>
            <w:r w:rsidRPr="00B0585F">
              <w:rPr>
                <w:rFonts w:cstheme="minorHAnsi"/>
              </w:rPr>
              <w:t>7=</w:t>
            </w:r>
            <w:r>
              <w:rPr>
                <w:rFonts w:cstheme="minorHAnsi"/>
              </w:rPr>
              <w:t xml:space="preserve"> </w:t>
            </w:r>
            <w:r w:rsidR="00BF481D" w:rsidRPr="00BF481D">
              <w:rPr>
                <w:rFonts w:cstheme="minorHAnsi"/>
              </w:rPr>
              <w:t>Good and relevant references</w:t>
            </w:r>
            <w:r w:rsidRPr="00CB52D4">
              <w:rPr>
                <w:rFonts w:cstheme="minorHAnsi"/>
              </w:rPr>
              <w:t>.</w:t>
            </w:r>
          </w:p>
          <w:p w14:paraId="0D2E758B" w14:textId="449834B4" w:rsidR="00CB52D4" w:rsidRPr="00B0585F" w:rsidRDefault="00CB52D4" w:rsidP="00CB52D4">
            <w:pPr>
              <w:rPr>
                <w:rFonts w:cstheme="minorHAnsi"/>
              </w:rPr>
            </w:pPr>
            <w:r w:rsidRPr="00B0585F">
              <w:rPr>
                <w:rFonts w:cstheme="minorHAnsi"/>
              </w:rPr>
              <w:t xml:space="preserve">5 = </w:t>
            </w:r>
            <w:r w:rsidR="00BF481D" w:rsidRPr="00BF481D">
              <w:rPr>
                <w:rFonts w:cstheme="minorHAnsi"/>
              </w:rPr>
              <w:t>Some relevant references, but with limited endorsement</w:t>
            </w:r>
            <w:r w:rsidRPr="005638CE">
              <w:rPr>
                <w:rFonts w:cstheme="minorHAnsi"/>
              </w:rPr>
              <w:t>.</w:t>
            </w:r>
          </w:p>
          <w:p w14:paraId="4A601F9A" w14:textId="2340E8BE" w:rsidR="00CB52D4" w:rsidRDefault="00CB52D4" w:rsidP="00CB52D4">
            <w:pPr>
              <w:rPr>
                <w:rFonts w:cstheme="minorHAnsi"/>
              </w:rPr>
            </w:pPr>
            <w:r w:rsidRPr="00B0585F">
              <w:rPr>
                <w:rFonts w:cstheme="minorHAnsi"/>
              </w:rPr>
              <w:t xml:space="preserve">4 = </w:t>
            </w:r>
            <w:r w:rsidR="00BF481D" w:rsidRPr="00BF481D">
              <w:rPr>
                <w:rFonts w:cstheme="minorHAnsi"/>
              </w:rPr>
              <w:t>References are not relevant or do not endorse the consultant.</w:t>
            </w:r>
          </w:p>
          <w:p w14:paraId="25509EBB" w14:textId="66D45C6F" w:rsidR="00CB52D4" w:rsidRPr="00B0585F" w:rsidRDefault="00CB52D4" w:rsidP="00CB52D4">
            <w:pPr>
              <w:rPr>
                <w:rFonts w:cstheme="minorHAnsi"/>
              </w:rPr>
            </w:pPr>
            <w:r w:rsidRPr="00B0585F">
              <w:rPr>
                <w:rFonts w:cstheme="minorHAnsi"/>
              </w:rPr>
              <w:t>1 =</w:t>
            </w:r>
            <w:r w:rsidR="00BF481D">
              <w:rPr>
                <w:rFonts w:cstheme="minorHAnsi"/>
              </w:rPr>
              <w:t>No References</w:t>
            </w:r>
          </w:p>
        </w:tc>
      </w:tr>
      <w:tr w:rsidR="00CB52D4" w14:paraId="5F60EC0F" w14:textId="77777777" w:rsidTr="004E00C7">
        <w:trPr>
          <w:trHeight w:val="468"/>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65F97A" w14:textId="77777777" w:rsidR="00CE5F7D" w:rsidRPr="00CE5F7D" w:rsidRDefault="00CE5F7D" w:rsidP="00CE5F7D">
            <w:pPr>
              <w:rPr>
                <w:b/>
                <w:bCs/>
              </w:rPr>
            </w:pPr>
            <w:r w:rsidRPr="00CE5F7D">
              <w:rPr>
                <w:b/>
                <w:bCs/>
              </w:rPr>
              <w:t>Evaluation Method- weighted scoring (70% technical, 30% financial):</w:t>
            </w:r>
          </w:p>
          <w:p w14:paraId="2F836907" w14:textId="47208A46" w:rsidR="00CE5F7D" w:rsidRDefault="00CE5F7D" w:rsidP="00CE5F7D">
            <w:r>
              <w:t>The evaluation of bids shall be conducted on the basis of a combined technical and financial scoring system. Technical proposals will carry a weight of 70%, while financial proposals will carry a weight of 30%. Only bidders who achieve the minimum qualifying score in the technical evaluation shall have their financial proposals considered. The contract shall be awarded to the bidder achieving the highest combined score, representing the most advantageous tender in terms of quality and cost.</w:t>
            </w:r>
          </w:p>
        </w:tc>
      </w:tr>
    </w:tbl>
    <w:p w14:paraId="294E2463" w14:textId="77777777" w:rsidR="001406BA" w:rsidRPr="006A6A63" w:rsidRDefault="001406BA" w:rsidP="00141F35">
      <w:pPr>
        <w:rPr>
          <w:color w:val="222222"/>
        </w:rPr>
      </w:pPr>
    </w:p>
    <w:p w14:paraId="2ED70329" w14:textId="75C95F86" w:rsidR="00FE7AFB" w:rsidRPr="005A5AB2" w:rsidRDefault="00FE7AFB" w:rsidP="00141F35">
      <w:pPr>
        <w:rPr>
          <w:color w:val="222222"/>
          <w:lang w:val="en-GB"/>
        </w:rPr>
      </w:pPr>
      <w:r w:rsidRPr="005A5AB2">
        <w:rPr>
          <w:color w:val="222222"/>
          <w:lang w:val="en-GB"/>
        </w:rPr>
        <w:t xml:space="preserve">Please note that bids </w:t>
      </w:r>
      <w:r w:rsidR="00F45FEA" w:rsidRPr="005A5AB2">
        <w:rPr>
          <w:color w:val="222222"/>
          <w:lang w:val="en-GB"/>
        </w:rPr>
        <w:t>shall</w:t>
      </w:r>
      <w:r w:rsidRPr="005A5AB2">
        <w:rPr>
          <w:color w:val="222222"/>
          <w:lang w:val="en-GB"/>
        </w:rPr>
        <w:t xml:space="preserve"> respond to all criteria, or their bid may be disqualified.</w:t>
      </w:r>
    </w:p>
    <w:p w14:paraId="03DBCA35" w14:textId="77777777" w:rsidR="00FE7AFB" w:rsidRPr="005A5AB2" w:rsidRDefault="00FE7AFB" w:rsidP="00141F35">
      <w:pPr>
        <w:rPr>
          <w:color w:val="222222"/>
          <w:lang w:val="en-GB"/>
        </w:rPr>
      </w:pPr>
    </w:p>
    <w:p w14:paraId="75409395" w14:textId="188DEFD1" w:rsidR="00141F35" w:rsidRPr="005A5AB2" w:rsidRDefault="00141F35" w:rsidP="00972789">
      <w:pPr>
        <w:pStyle w:val="Heading2"/>
        <w:spacing w:after="0"/>
        <w:rPr>
          <w:lang w:val="en-GB"/>
        </w:rPr>
      </w:pPr>
      <w:r w:rsidRPr="005A5AB2">
        <w:rPr>
          <w:lang w:val="en-GB"/>
        </w:rPr>
        <w:t xml:space="preserve">Administrative </w:t>
      </w:r>
      <w:r w:rsidR="00B81E8C" w:rsidRPr="005A5AB2">
        <w:rPr>
          <w:lang w:val="en-GB"/>
        </w:rPr>
        <w:t>Evaluation</w:t>
      </w:r>
    </w:p>
    <w:p w14:paraId="74AFC5C7" w14:textId="2AD768E4" w:rsidR="007D4786" w:rsidRPr="005A5AB2" w:rsidRDefault="007D4786" w:rsidP="007D4786">
      <w:pPr>
        <w:tabs>
          <w:tab w:val="left" w:pos="360"/>
        </w:tabs>
        <w:rPr>
          <w:b/>
          <w:bCs/>
          <w:color w:val="222222"/>
          <w:lang w:val="en-GB"/>
        </w:rPr>
      </w:pPr>
      <w:r w:rsidRPr="005A5AB2">
        <w:rPr>
          <w:color w:val="222222"/>
          <w:lang w:val="en-GB"/>
        </w:rPr>
        <w:t>A bid</w:t>
      </w:r>
      <w:r w:rsidR="00F45FEA" w:rsidRPr="005A5AB2">
        <w:rPr>
          <w:color w:val="222222"/>
          <w:lang w:val="en-GB"/>
        </w:rPr>
        <w:t xml:space="preserve"> shall</w:t>
      </w:r>
      <w:r w:rsidRPr="005A5AB2">
        <w:rPr>
          <w:color w:val="222222"/>
          <w:lang w:val="en-GB"/>
        </w:rPr>
        <w:t xml:space="preserve"> pass the administrative evaluation stage before being considered for technical and financial evaluation. Bids that are deemed administratively non-compliant may be rejected. Documents listed below </w:t>
      </w:r>
      <w:r w:rsidR="002808DB" w:rsidRPr="005A5AB2">
        <w:rPr>
          <w:color w:val="222222"/>
          <w:lang w:val="en-GB"/>
        </w:rPr>
        <w:t>shall</w:t>
      </w:r>
      <w:r w:rsidRPr="005A5AB2">
        <w:rPr>
          <w:color w:val="222222"/>
          <w:lang w:val="en-GB"/>
        </w:rPr>
        <w:t xml:space="preserve"> be submitted with your bid.</w:t>
      </w:r>
    </w:p>
    <w:p w14:paraId="1FDB67F7" w14:textId="77777777" w:rsidR="001C6C3E" w:rsidRPr="005A5AB2" w:rsidRDefault="001C6C3E">
      <w:pPr>
        <w:rPr>
          <w:color w:val="222222"/>
          <w:lang w:val="en-GB"/>
        </w:rPr>
      </w:pPr>
    </w:p>
    <w:tbl>
      <w:tblPr>
        <w:tblStyle w:val="TableGrid"/>
        <w:tblW w:w="5000" w:type="pct"/>
        <w:tblLook w:val="04A0" w:firstRow="1" w:lastRow="0" w:firstColumn="1" w:lastColumn="0" w:noHBand="0" w:noVBand="1"/>
      </w:tblPr>
      <w:tblGrid>
        <w:gridCol w:w="668"/>
        <w:gridCol w:w="945"/>
        <w:gridCol w:w="3474"/>
        <w:gridCol w:w="4983"/>
      </w:tblGrid>
      <w:tr w:rsidR="006A6A63" w:rsidRPr="00E817E2" w14:paraId="4A168304" w14:textId="77777777" w:rsidTr="004E00C7">
        <w:trPr>
          <w:trHeight w:val="432"/>
        </w:trPr>
        <w:tc>
          <w:tcPr>
            <w:tcW w:w="332" w:type="pct"/>
            <w:shd w:val="clear" w:color="auto" w:fill="D9D9D9" w:themeFill="background1" w:themeFillShade="D9"/>
          </w:tcPr>
          <w:p w14:paraId="4B96B9DE" w14:textId="77777777" w:rsidR="006A6A63" w:rsidRPr="00972789" w:rsidRDefault="006A6A63" w:rsidP="004E00C7">
            <w:pPr>
              <w:rPr>
                <w:b/>
                <w:sz w:val="20"/>
                <w:szCs w:val="20"/>
              </w:rPr>
            </w:pPr>
            <w:r w:rsidRPr="00972789">
              <w:rPr>
                <w:b/>
              </w:rPr>
              <w:t>#</w:t>
            </w:r>
          </w:p>
        </w:tc>
        <w:tc>
          <w:tcPr>
            <w:tcW w:w="469" w:type="pct"/>
            <w:shd w:val="clear" w:color="auto" w:fill="D9D9D9" w:themeFill="background1" w:themeFillShade="D9"/>
          </w:tcPr>
          <w:p w14:paraId="7065647E" w14:textId="77777777" w:rsidR="006A6A63" w:rsidRPr="00972789" w:rsidRDefault="006A6A63" w:rsidP="004E00C7">
            <w:pPr>
              <w:rPr>
                <w:b/>
                <w:sz w:val="20"/>
                <w:szCs w:val="20"/>
              </w:rPr>
            </w:pPr>
            <w:r w:rsidRPr="00972789">
              <w:rPr>
                <w:b/>
              </w:rPr>
              <w:t>Annex #</w:t>
            </w:r>
          </w:p>
        </w:tc>
        <w:tc>
          <w:tcPr>
            <w:tcW w:w="1725" w:type="pct"/>
            <w:shd w:val="clear" w:color="auto" w:fill="D9D9D9" w:themeFill="background1" w:themeFillShade="D9"/>
          </w:tcPr>
          <w:p w14:paraId="7CCD36B9" w14:textId="77777777" w:rsidR="006A6A63" w:rsidRPr="00972789" w:rsidRDefault="006A6A63" w:rsidP="004E00C7">
            <w:pPr>
              <w:rPr>
                <w:b/>
                <w:sz w:val="20"/>
                <w:szCs w:val="20"/>
              </w:rPr>
            </w:pPr>
            <w:r w:rsidRPr="00972789">
              <w:rPr>
                <w:b/>
              </w:rPr>
              <w:t>Document</w:t>
            </w:r>
          </w:p>
        </w:tc>
        <w:tc>
          <w:tcPr>
            <w:tcW w:w="2474" w:type="pct"/>
            <w:shd w:val="clear" w:color="auto" w:fill="D9D9D9" w:themeFill="background1" w:themeFillShade="D9"/>
          </w:tcPr>
          <w:p w14:paraId="67B94846" w14:textId="77777777" w:rsidR="006A6A63" w:rsidRPr="00972789" w:rsidRDefault="006A6A63" w:rsidP="004E00C7">
            <w:pPr>
              <w:rPr>
                <w:b/>
                <w:sz w:val="20"/>
                <w:szCs w:val="20"/>
              </w:rPr>
            </w:pPr>
            <w:r w:rsidRPr="00972789">
              <w:rPr>
                <w:b/>
              </w:rPr>
              <w:t xml:space="preserve">Instructions </w:t>
            </w:r>
          </w:p>
        </w:tc>
      </w:tr>
      <w:tr w:rsidR="006A6A63" w:rsidRPr="00E817E2" w14:paraId="22D24A17" w14:textId="77777777" w:rsidTr="004E00C7">
        <w:trPr>
          <w:trHeight w:val="432"/>
        </w:trPr>
        <w:tc>
          <w:tcPr>
            <w:tcW w:w="5000" w:type="pct"/>
            <w:gridSpan w:val="4"/>
          </w:tcPr>
          <w:p w14:paraId="5CAD0545" w14:textId="77777777" w:rsidR="006A6A63" w:rsidRPr="00812362" w:rsidRDefault="006A6A63" w:rsidP="004E00C7">
            <w:pPr>
              <w:pStyle w:val="Default"/>
              <w:jc w:val="both"/>
              <w:rPr>
                <w:rFonts w:asciiTheme="minorHAnsi" w:hAnsiTheme="minorHAnsi" w:cs="Times New Roman"/>
                <w:color w:val="auto"/>
                <w:sz w:val="22"/>
                <w:szCs w:val="22"/>
                <w:lang w:val="en-US"/>
              </w:rPr>
            </w:pPr>
            <w:r w:rsidRPr="00812362">
              <w:rPr>
                <w:rFonts w:asciiTheme="minorHAnsi" w:hAnsiTheme="minorHAnsi" w:cs="Times New Roman"/>
                <w:color w:val="auto"/>
                <w:sz w:val="22"/>
                <w:szCs w:val="22"/>
                <w:lang w:val="en-US"/>
              </w:rPr>
              <w:t xml:space="preserve">Technical and Financial Bids must be separated into two separate sealed envelopes and any technical and financial bids Not submitted in separated sealed envelopes, will be rejected. and excluded </w:t>
            </w:r>
          </w:p>
          <w:p w14:paraId="74B01994" w14:textId="77777777" w:rsidR="006A6A63" w:rsidRPr="00972789" w:rsidRDefault="006A6A63" w:rsidP="004E00C7">
            <w:pPr>
              <w:rPr>
                <w:b/>
              </w:rPr>
            </w:pPr>
          </w:p>
        </w:tc>
      </w:tr>
      <w:tr w:rsidR="00936A76" w:rsidRPr="00E817E2" w14:paraId="47836B3B" w14:textId="77777777" w:rsidTr="004E00C7">
        <w:trPr>
          <w:trHeight w:val="432"/>
        </w:trPr>
        <w:tc>
          <w:tcPr>
            <w:tcW w:w="332" w:type="pct"/>
          </w:tcPr>
          <w:p w14:paraId="787109A0" w14:textId="7E5FD4DC" w:rsidR="00936A76" w:rsidRPr="0052288C" w:rsidRDefault="00936A76" w:rsidP="0052288C">
            <w:pPr>
              <w:jc w:val="left"/>
            </w:pPr>
            <w:r w:rsidRPr="00972789">
              <w:t>1</w:t>
            </w:r>
          </w:p>
        </w:tc>
        <w:tc>
          <w:tcPr>
            <w:tcW w:w="469" w:type="pct"/>
          </w:tcPr>
          <w:p w14:paraId="238B44F3" w14:textId="3D75E605" w:rsidR="00936A76" w:rsidRPr="0052288C" w:rsidRDefault="00936A76" w:rsidP="0052288C">
            <w:pPr>
              <w:jc w:val="left"/>
            </w:pPr>
            <w:r w:rsidRPr="00972789">
              <w:t>A</w:t>
            </w:r>
            <w:r>
              <w:t>.1</w:t>
            </w:r>
          </w:p>
        </w:tc>
        <w:tc>
          <w:tcPr>
            <w:tcW w:w="1725" w:type="pct"/>
          </w:tcPr>
          <w:p w14:paraId="30E0E1A4" w14:textId="0A75AE83" w:rsidR="00936A76" w:rsidRPr="0052288C" w:rsidRDefault="00936A76" w:rsidP="0052288C">
            <w:pPr>
              <w:jc w:val="left"/>
            </w:pPr>
            <w:r w:rsidRPr="00972789">
              <w:t xml:space="preserve">Bid Form </w:t>
            </w:r>
            <w:r w:rsidRPr="00E817E2">
              <w:t xml:space="preserve">(Technical) </w:t>
            </w:r>
          </w:p>
        </w:tc>
        <w:tc>
          <w:tcPr>
            <w:tcW w:w="2474" w:type="pct"/>
          </w:tcPr>
          <w:p w14:paraId="3E3D0F5E" w14:textId="5FB49255" w:rsidR="00936A76" w:rsidRPr="0052288C" w:rsidRDefault="00936A76" w:rsidP="0052288C">
            <w:pPr>
              <w:jc w:val="left"/>
            </w:pPr>
            <w:r w:rsidRPr="00972789">
              <w:t>Complete ALL sections in full, sign, stamp and submit</w:t>
            </w:r>
            <w:r>
              <w:t xml:space="preserve"> in the technical bid envelope</w:t>
            </w:r>
          </w:p>
        </w:tc>
      </w:tr>
      <w:tr w:rsidR="00936A76" w:rsidRPr="00E817E2" w14:paraId="2F9724F0" w14:textId="77777777" w:rsidTr="004E00C7">
        <w:trPr>
          <w:trHeight w:val="432"/>
        </w:trPr>
        <w:tc>
          <w:tcPr>
            <w:tcW w:w="332" w:type="pct"/>
          </w:tcPr>
          <w:p w14:paraId="17B5875C" w14:textId="6F062F72" w:rsidR="00936A76" w:rsidRPr="00972789" w:rsidRDefault="00936A76" w:rsidP="0052288C">
            <w:pPr>
              <w:jc w:val="left"/>
            </w:pPr>
            <w:r>
              <w:t>2</w:t>
            </w:r>
          </w:p>
        </w:tc>
        <w:tc>
          <w:tcPr>
            <w:tcW w:w="469" w:type="pct"/>
          </w:tcPr>
          <w:p w14:paraId="2A168E7E" w14:textId="5B571C40" w:rsidR="00936A76" w:rsidRPr="00972789" w:rsidRDefault="00936A76" w:rsidP="0052288C">
            <w:pPr>
              <w:jc w:val="left"/>
            </w:pPr>
            <w:r>
              <w:t>A.2</w:t>
            </w:r>
          </w:p>
        </w:tc>
        <w:tc>
          <w:tcPr>
            <w:tcW w:w="1725" w:type="pct"/>
          </w:tcPr>
          <w:p w14:paraId="3E6548D9" w14:textId="2D5EB04E" w:rsidR="00936A76" w:rsidRPr="0052288C" w:rsidRDefault="00936A76" w:rsidP="0052288C">
            <w:pPr>
              <w:tabs>
                <w:tab w:val="left" w:pos="900"/>
              </w:tabs>
              <w:jc w:val="left"/>
            </w:pPr>
            <w:r w:rsidRPr="00972789">
              <w:t xml:space="preserve">Bid Form </w:t>
            </w:r>
            <w:r>
              <w:t>(Financial</w:t>
            </w:r>
            <w:r w:rsidRPr="00E817E2">
              <w:t xml:space="preserve">) </w:t>
            </w:r>
          </w:p>
        </w:tc>
        <w:tc>
          <w:tcPr>
            <w:tcW w:w="2474" w:type="pct"/>
          </w:tcPr>
          <w:p w14:paraId="4EA874D6" w14:textId="249E699E" w:rsidR="00936A76" w:rsidRPr="00972789" w:rsidRDefault="00936A76" w:rsidP="0052288C">
            <w:pPr>
              <w:jc w:val="left"/>
            </w:pPr>
            <w:r w:rsidRPr="00972789">
              <w:t>Complete ALL sections in full, sign, stamp and submit</w:t>
            </w:r>
            <w:r>
              <w:t xml:space="preserve"> in the financial bid envelope</w:t>
            </w:r>
          </w:p>
        </w:tc>
      </w:tr>
      <w:tr w:rsidR="00936A76" w:rsidRPr="00E817E2" w14:paraId="61C54A48" w14:textId="77777777" w:rsidTr="004E00C7">
        <w:trPr>
          <w:trHeight w:val="432"/>
        </w:trPr>
        <w:tc>
          <w:tcPr>
            <w:tcW w:w="332" w:type="pct"/>
          </w:tcPr>
          <w:p w14:paraId="5470D3F1" w14:textId="37E3BC8F" w:rsidR="00936A76" w:rsidRPr="0052288C" w:rsidRDefault="00936A76" w:rsidP="0052288C">
            <w:pPr>
              <w:jc w:val="left"/>
            </w:pPr>
            <w:r w:rsidRPr="0052288C">
              <w:t>3</w:t>
            </w:r>
          </w:p>
        </w:tc>
        <w:tc>
          <w:tcPr>
            <w:tcW w:w="469" w:type="pct"/>
          </w:tcPr>
          <w:p w14:paraId="077FACB4" w14:textId="36C596B6" w:rsidR="00936A76" w:rsidRPr="00A673C4" w:rsidRDefault="00936A76" w:rsidP="0052288C">
            <w:pPr>
              <w:jc w:val="left"/>
            </w:pPr>
            <w:r w:rsidRPr="00E817E2">
              <w:t>B</w:t>
            </w:r>
          </w:p>
        </w:tc>
        <w:tc>
          <w:tcPr>
            <w:tcW w:w="1725" w:type="pct"/>
          </w:tcPr>
          <w:p w14:paraId="48113B4C" w14:textId="6C469E99" w:rsidR="00936A76" w:rsidRPr="0052288C" w:rsidRDefault="00936A76" w:rsidP="0052288C">
            <w:pPr>
              <w:jc w:val="left"/>
            </w:pPr>
            <w:r w:rsidRPr="00972789">
              <w:t>Tender and Contract Award Acknowledgement Certificate</w:t>
            </w:r>
          </w:p>
        </w:tc>
        <w:tc>
          <w:tcPr>
            <w:tcW w:w="2474" w:type="pct"/>
          </w:tcPr>
          <w:p w14:paraId="581CBE81" w14:textId="6C3F495E" w:rsidR="00936A76" w:rsidRPr="0052288C" w:rsidRDefault="00936A76" w:rsidP="0052288C">
            <w:pPr>
              <w:jc w:val="left"/>
            </w:pPr>
            <w:r w:rsidRPr="00972789">
              <w:t>Complete ALL sections in full, sign, stamp and submit</w:t>
            </w:r>
            <w:r>
              <w:t xml:space="preserve"> in the technical bid envelope</w:t>
            </w:r>
          </w:p>
        </w:tc>
      </w:tr>
      <w:tr w:rsidR="00936A76" w:rsidRPr="00E817E2" w14:paraId="3BC39A4F" w14:textId="77777777" w:rsidTr="004E00C7">
        <w:trPr>
          <w:trHeight w:val="432"/>
        </w:trPr>
        <w:tc>
          <w:tcPr>
            <w:tcW w:w="332" w:type="pct"/>
          </w:tcPr>
          <w:p w14:paraId="68BF89D1" w14:textId="55339903" w:rsidR="00936A76" w:rsidRDefault="00936A76" w:rsidP="0052288C">
            <w:pPr>
              <w:jc w:val="left"/>
            </w:pPr>
            <w:r w:rsidRPr="0052288C">
              <w:t>4</w:t>
            </w:r>
          </w:p>
        </w:tc>
        <w:tc>
          <w:tcPr>
            <w:tcW w:w="469" w:type="pct"/>
          </w:tcPr>
          <w:p w14:paraId="1716F2B7" w14:textId="7C212FAA" w:rsidR="00936A76" w:rsidRPr="00A673C4" w:rsidRDefault="0052288C" w:rsidP="0052288C">
            <w:pPr>
              <w:jc w:val="left"/>
            </w:pPr>
            <w:r>
              <w:t>C</w:t>
            </w:r>
          </w:p>
        </w:tc>
        <w:tc>
          <w:tcPr>
            <w:tcW w:w="1725" w:type="pct"/>
          </w:tcPr>
          <w:p w14:paraId="52EE89AB" w14:textId="77777777" w:rsidR="00936A76" w:rsidRPr="000C5BAF" w:rsidRDefault="00936A76" w:rsidP="0052288C">
            <w:pPr>
              <w:pStyle w:val="Default"/>
              <w:rPr>
                <w:rFonts w:asciiTheme="minorHAnsi" w:hAnsiTheme="minorHAnsi" w:cs="Times New Roman"/>
                <w:color w:val="auto"/>
                <w:sz w:val="22"/>
                <w:szCs w:val="22"/>
                <w:lang w:val="en-US"/>
              </w:rPr>
            </w:pPr>
            <w:r w:rsidRPr="000C5BAF">
              <w:rPr>
                <w:rFonts w:asciiTheme="minorHAnsi" w:hAnsiTheme="minorHAnsi" w:cs="Times New Roman"/>
                <w:color w:val="auto"/>
                <w:sz w:val="22"/>
                <w:szCs w:val="22"/>
                <w:lang w:val="en-US"/>
              </w:rPr>
              <w:t xml:space="preserve">DRC General Conditions of Contract </w:t>
            </w:r>
          </w:p>
          <w:p w14:paraId="0FFB0BED" w14:textId="77777777" w:rsidR="00936A76" w:rsidRPr="00972789" w:rsidRDefault="00936A76" w:rsidP="0052288C">
            <w:pPr>
              <w:jc w:val="left"/>
            </w:pPr>
          </w:p>
        </w:tc>
        <w:tc>
          <w:tcPr>
            <w:tcW w:w="2474" w:type="pct"/>
          </w:tcPr>
          <w:p w14:paraId="2D0534B4" w14:textId="24243BF7" w:rsidR="00936A76" w:rsidRPr="00E817E2" w:rsidRDefault="00936A76" w:rsidP="0052288C">
            <w:pPr>
              <w:jc w:val="left"/>
            </w:pPr>
            <w:r w:rsidRPr="00972789">
              <w:t>Complete ALL sections in full, sign, stamp and submit</w:t>
            </w:r>
            <w:r>
              <w:t xml:space="preserve"> in the technical bid envelope</w:t>
            </w:r>
          </w:p>
        </w:tc>
      </w:tr>
      <w:tr w:rsidR="00936A76" w:rsidRPr="00E817E2" w14:paraId="470508BD" w14:textId="77777777" w:rsidTr="004E00C7">
        <w:trPr>
          <w:trHeight w:val="432"/>
        </w:trPr>
        <w:tc>
          <w:tcPr>
            <w:tcW w:w="332" w:type="pct"/>
          </w:tcPr>
          <w:p w14:paraId="5A039606" w14:textId="0B9D2675" w:rsidR="00936A76" w:rsidRPr="0052288C" w:rsidRDefault="00936A76" w:rsidP="0052288C">
            <w:pPr>
              <w:jc w:val="left"/>
            </w:pPr>
            <w:r w:rsidRPr="0052288C">
              <w:t>5</w:t>
            </w:r>
          </w:p>
        </w:tc>
        <w:tc>
          <w:tcPr>
            <w:tcW w:w="469" w:type="pct"/>
          </w:tcPr>
          <w:p w14:paraId="569F4F67" w14:textId="26D90C01" w:rsidR="00936A76" w:rsidRPr="00A673C4" w:rsidRDefault="00936A76" w:rsidP="0052288C">
            <w:pPr>
              <w:jc w:val="left"/>
            </w:pPr>
            <w:r>
              <w:t>D</w:t>
            </w:r>
          </w:p>
        </w:tc>
        <w:tc>
          <w:tcPr>
            <w:tcW w:w="1725" w:type="pct"/>
          </w:tcPr>
          <w:p w14:paraId="38B5F97C" w14:textId="1D1D3A37" w:rsidR="00936A76" w:rsidRPr="00972789" w:rsidRDefault="00936A76" w:rsidP="0052288C">
            <w:pPr>
              <w:jc w:val="left"/>
            </w:pPr>
            <w:r>
              <w:t>Supplier code of conduct</w:t>
            </w:r>
          </w:p>
        </w:tc>
        <w:tc>
          <w:tcPr>
            <w:tcW w:w="2474" w:type="pct"/>
          </w:tcPr>
          <w:p w14:paraId="3830E66F" w14:textId="054F0E66" w:rsidR="00936A76" w:rsidRPr="00E817E2" w:rsidRDefault="00936A76" w:rsidP="0052288C">
            <w:pPr>
              <w:jc w:val="left"/>
            </w:pPr>
            <w:r>
              <w:t xml:space="preserve">Sign, stamp and </w:t>
            </w:r>
            <w:r w:rsidRPr="00972789">
              <w:t>submit</w:t>
            </w:r>
            <w:r>
              <w:t xml:space="preserve"> in the technical bid envelope</w:t>
            </w:r>
          </w:p>
        </w:tc>
      </w:tr>
      <w:tr w:rsidR="00936A76" w:rsidRPr="00E817E2" w14:paraId="03723EAB" w14:textId="77777777" w:rsidTr="004E00C7">
        <w:trPr>
          <w:trHeight w:val="432"/>
        </w:trPr>
        <w:tc>
          <w:tcPr>
            <w:tcW w:w="332" w:type="pct"/>
          </w:tcPr>
          <w:p w14:paraId="272D2164" w14:textId="6FAE505C" w:rsidR="00936A76" w:rsidRPr="0052288C" w:rsidRDefault="00936A76" w:rsidP="0052288C">
            <w:pPr>
              <w:jc w:val="left"/>
            </w:pPr>
            <w:r w:rsidRPr="0052288C">
              <w:t>6</w:t>
            </w:r>
          </w:p>
        </w:tc>
        <w:tc>
          <w:tcPr>
            <w:tcW w:w="469" w:type="pct"/>
          </w:tcPr>
          <w:p w14:paraId="0966ADEE" w14:textId="0D4DDD00" w:rsidR="00936A76" w:rsidRPr="00A673C4" w:rsidRDefault="00936A76" w:rsidP="0052288C">
            <w:pPr>
              <w:jc w:val="left"/>
            </w:pPr>
            <w:r w:rsidRPr="0052288C">
              <w:t>E</w:t>
            </w:r>
          </w:p>
        </w:tc>
        <w:tc>
          <w:tcPr>
            <w:tcW w:w="1725" w:type="pct"/>
          </w:tcPr>
          <w:p w14:paraId="432B4A91" w14:textId="44E81E4B" w:rsidR="00936A76" w:rsidRPr="0052288C" w:rsidRDefault="00936A76" w:rsidP="0052288C">
            <w:pPr>
              <w:jc w:val="left"/>
            </w:pPr>
            <w:r w:rsidRPr="00E817E2">
              <w:t xml:space="preserve">Supplier Profile and Registration Form </w:t>
            </w:r>
          </w:p>
        </w:tc>
        <w:tc>
          <w:tcPr>
            <w:tcW w:w="2474" w:type="pct"/>
          </w:tcPr>
          <w:p w14:paraId="6ED884F9" w14:textId="17DF08C7" w:rsidR="00936A76" w:rsidRPr="0052288C" w:rsidRDefault="00936A76" w:rsidP="0052288C">
            <w:pPr>
              <w:jc w:val="left"/>
            </w:pPr>
            <w:r w:rsidRPr="00E817E2">
              <w:t>Complete ALL sections in full, sign, stamp and submit</w:t>
            </w:r>
            <w:r>
              <w:t xml:space="preserve"> in the technical bid envelope</w:t>
            </w:r>
          </w:p>
        </w:tc>
      </w:tr>
      <w:tr w:rsidR="00936A76" w:rsidRPr="00E817E2" w14:paraId="731E702F" w14:textId="77777777" w:rsidTr="004E00C7">
        <w:trPr>
          <w:trHeight w:val="432"/>
        </w:trPr>
        <w:tc>
          <w:tcPr>
            <w:tcW w:w="332" w:type="pct"/>
          </w:tcPr>
          <w:p w14:paraId="50DAE37D" w14:textId="7F23FAF9" w:rsidR="00936A76" w:rsidRPr="0052288C" w:rsidRDefault="00936A76" w:rsidP="0052288C">
            <w:pPr>
              <w:jc w:val="left"/>
            </w:pPr>
            <w:r w:rsidRPr="0052288C">
              <w:t>7</w:t>
            </w:r>
          </w:p>
        </w:tc>
        <w:tc>
          <w:tcPr>
            <w:tcW w:w="469" w:type="pct"/>
          </w:tcPr>
          <w:p w14:paraId="7856032E" w14:textId="22602895" w:rsidR="00936A76" w:rsidRPr="00A673C4" w:rsidRDefault="00936A76" w:rsidP="0052288C">
            <w:pPr>
              <w:jc w:val="left"/>
            </w:pPr>
            <w:r>
              <w:t>F</w:t>
            </w:r>
          </w:p>
        </w:tc>
        <w:tc>
          <w:tcPr>
            <w:tcW w:w="1725" w:type="pct"/>
          </w:tcPr>
          <w:p w14:paraId="16C4F493" w14:textId="6260727D" w:rsidR="00936A76" w:rsidRPr="00202240" w:rsidRDefault="00936A76" w:rsidP="0052288C">
            <w:pPr>
              <w:jc w:val="left"/>
            </w:pPr>
            <w:r>
              <w:t>Term of Reference -TOR</w:t>
            </w:r>
          </w:p>
        </w:tc>
        <w:tc>
          <w:tcPr>
            <w:tcW w:w="2474" w:type="pct"/>
          </w:tcPr>
          <w:p w14:paraId="1CE75E6E" w14:textId="29150818" w:rsidR="00936A76" w:rsidRPr="00972789" w:rsidRDefault="00936A76" w:rsidP="0052288C">
            <w:pPr>
              <w:jc w:val="left"/>
            </w:pPr>
            <w:r>
              <w:t>Sign, stamp and submit in the technical bid envelope</w:t>
            </w:r>
          </w:p>
        </w:tc>
      </w:tr>
      <w:tr w:rsidR="00936A76" w:rsidRPr="00E817E2" w14:paraId="217D5563" w14:textId="77777777" w:rsidTr="004E00C7">
        <w:trPr>
          <w:trHeight w:val="432"/>
        </w:trPr>
        <w:tc>
          <w:tcPr>
            <w:tcW w:w="332" w:type="pct"/>
          </w:tcPr>
          <w:p w14:paraId="71C2AD30" w14:textId="5E0194FF" w:rsidR="00936A76" w:rsidRPr="0052288C" w:rsidRDefault="00936A76" w:rsidP="0052288C">
            <w:pPr>
              <w:jc w:val="left"/>
            </w:pPr>
            <w:r w:rsidRPr="0052288C">
              <w:t>8</w:t>
            </w:r>
          </w:p>
        </w:tc>
        <w:tc>
          <w:tcPr>
            <w:tcW w:w="469" w:type="pct"/>
          </w:tcPr>
          <w:p w14:paraId="547AFCDA" w14:textId="7DBDF5AA" w:rsidR="00936A76" w:rsidRPr="00A673C4" w:rsidRDefault="00936A76" w:rsidP="0052288C">
            <w:pPr>
              <w:jc w:val="left"/>
            </w:pPr>
            <w:r>
              <w:t>G</w:t>
            </w:r>
          </w:p>
        </w:tc>
        <w:tc>
          <w:tcPr>
            <w:tcW w:w="1725" w:type="pct"/>
          </w:tcPr>
          <w:p w14:paraId="0D431F20" w14:textId="26E43CAA" w:rsidR="00936A76" w:rsidRPr="00202240" w:rsidRDefault="00936A76" w:rsidP="0052288C">
            <w:pPr>
              <w:jc w:val="left"/>
            </w:pPr>
            <w:r w:rsidRPr="00202240">
              <w:t>Consultant Declaration form</w:t>
            </w:r>
            <w:r>
              <w:t xml:space="preserve"> (only applicable to self-employed bidders)</w:t>
            </w:r>
          </w:p>
        </w:tc>
        <w:tc>
          <w:tcPr>
            <w:tcW w:w="2474" w:type="pct"/>
          </w:tcPr>
          <w:p w14:paraId="630DBFA0" w14:textId="1CF80539" w:rsidR="00936A76" w:rsidRPr="00E817E2" w:rsidRDefault="00936A76" w:rsidP="0052288C">
            <w:pPr>
              <w:jc w:val="left"/>
            </w:pPr>
            <w:r w:rsidRPr="00E817E2">
              <w:t>Complete ALL sections in full, sign, stamp and submit</w:t>
            </w:r>
            <w:r>
              <w:t xml:space="preserve"> in the technical bid envelope</w:t>
            </w:r>
          </w:p>
        </w:tc>
      </w:tr>
      <w:tr w:rsidR="00936A76" w:rsidRPr="00E817E2" w14:paraId="37B557C3" w14:textId="77777777" w:rsidTr="004E00C7">
        <w:trPr>
          <w:trHeight w:val="432"/>
        </w:trPr>
        <w:tc>
          <w:tcPr>
            <w:tcW w:w="332" w:type="pct"/>
          </w:tcPr>
          <w:p w14:paraId="60417EE5" w14:textId="7B8684B3" w:rsidR="00936A76" w:rsidRPr="0052288C" w:rsidRDefault="00936A76" w:rsidP="0052288C">
            <w:pPr>
              <w:jc w:val="left"/>
            </w:pPr>
            <w:r w:rsidRPr="0052288C">
              <w:t>9</w:t>
            </w:r>
          </w:p>
        </w:tc>
        <w:tc>
          <w:tcPr>
            <w:tcW w:w="469" w:type="pct"/>
          </w:tcPr>
          <w:p w14:paraId="4BADFF6B" w14:textId="729DB04D" w:rsidR="00936A76" w:rsidRPr="00A673C4" w:rsidRDefault="00936A76" w:rsidP="0052288C">
            <w:pPr>
              <w:jc w:val="left"/>
            </w:pPr>
            <w:r w:rsidRPr="75D6D599">
              <w:t>H</w:t>
            </w:r>
          </w:p>
        </w:tc>
        <w:tc>
          <w:tcPr>
            <w:tcW w:w="1725" w:type="pct"/>
          </w:tcPr>
          <w:p w14:paraId="6D2C78BF" w14:textId="71ED2FC6" w:rsidR="00936A76" w:rsidRPr="00202240" w:rsidRDefault="00936A76" w:rsidP="0052288C">
            <w:pPr>
              <w:jc w:val="left"/>
            </w:pPr>
            <w:r w:rsidRPr="0052288C">
              <w:t>Consultant Confidentiality and Non-disclosure Agreement (NDA)</w:t>
            </w:r>
          </w:p>
        </w:tc>
        <w:tc>
          <w:tcPr>
            <w:tcW w:w="2474" w:type="pct"/>
          </w:tcPr>
          <w:p w14:paraId="5E211F29" w14:textId="334EB77E" w:rsidR="00936A76" w:rsidRPr="00E817E2" w:rsidRDefault="00936A76" w:rsidP="0052288C">
            <w:pPr>
              <w:jc w:val="left"/>
            </w:pPr>
            <w:r w:rsidRPr="0052288C">
              <w:t>Complete ALL sections in full, sign, stamp and submit in the technical bid envelope</w:t>
            </w:r>
          </w:p>
        </w:tc>
      </w:tr>
      <w:tr w:rsidR="00936A76" w:rsidRPr="00E817E2" w14:paraId="09182D39" w14:textId="77777777" w:rsidTr="004E00C7">
        <w:trPr>
          <w:trHeight w:val="350"/>
        </w:trPr>
        <w:tc>
          <w:tcPr>
            <w:tcW w:w="332" w:type="pct"/>
          </w:tcPr>
          <w:p w14:paraId="42F4B4F2" w14:textId="26815BC2" w:rsidR="00936A76" w:rsidRPr="0052288C" w:rsidRDefault="00936A76" w:rsidP="0052288C">
            <w:pPr>
              <w:jc w:val="left"/>
            </w:pPr>
            <w:r w:rsidRPr="0052288C">
              <w:t>10</w:t>
            </w:r>
          </w:p>
        </w:tc>
        <w:tc>
          <w:tcPr>
            <w:tcW w:w="469" w:type="pct"/>
          </w:tcPr>
          <w:p w14:paraId="40CE9157" w14:textId="4BA9D69A" w:rsidR="00936A76" w:rsidRPr="75D6D599" w:rsidRDefault="00936A76" w:rsidP="0052288C">
            <w:pPr>
              <w:jc w:val="left"/>
            </w:pPr>
            <w:r>
              <w:t>-</w:t>
            </w:r>
          </w:p>
        </w:tc>
        <w:tc>
          <w:tcPr>
            <w:tcW w:w="1725" w:type="pct"/>
          </w:tcPr>
          <w:p w14:paraId="5AF8F3AA" w14:textId="16176798" w:rsidR="00936A76" w:rsidRPr="0052288C" w:rsidRDefault="00936A76" w:rsidP="0052288C">
            <w:pPr>
              <w:pStyle w:val="Default"/>
              <w:rPr>
                <w:rFonts w:asciiTheme="minorHAnsi" w:hAnsiTheme="minorHAnsi" w:cs="Times New Roman"/>
                <w:color w:val="auto"/>
                <w:sz w:val="22"/>
                <w:szCs w:val="22"/>
                <w:lang w:val="en-US"/>
              </w:rPr>
            </w:pPr>
            <w:r w:rsidRPr="0052288C">
              <w:rPr>
                <w:rFonts w:asciiTheme="minorHAnsi" w:hAnsiTheme="minorHAnsi" w:cs="Times New Roman"/>
                <w:color w:val="auto"/>
                <w:sz w:val="22"/>
                <w:szCs w:val="22"/>
                <w:lang w:val="en-US"/>
              </w:rPr>
              <w:t>Tax registration certificate as a company or individual</w:t>
            </w:r>
          </w:p>
        </w:tc>
        <w:tc>
          <w:tcPr>
            <w:tcW w:w="2474" w:type="pct"/>
          </w:tcPr>
          <w:p w14:paraId="326FE104" w14:textId="36FB8806" w:rsidR="00936A76" w:rsidRPr="0052288C" w:rsidRDefault="00936A76" w:rsidP="0052288C">
            <w:pPr>
              <w:jc w:val="left"/>
            </w:pPr>
            <w:r w:rsidRPr="0052288C">
              <w:t xml:space="preserve">Valid tax registration certificate should be submitted in the technical bid envelope </w:t>
            </w:r>
          </w:p>
        </w:tc>
      </w:tr>
      <w:tr w:rsidR="00936A76" w:rsidRPr="00E817E2" w14:paraId="757907C5" w14:textId="77777777" w:rsidTr="004E00C7">
        <w:trPr>
          <w:trHeight w:val="432"/>
        </w:trPr>
        <w:tc>
          <w:tcPr>
            <w:tcW w:w="332" w:type="pct"/>
          </w:tcPr>
          <w:p w14:paraId="7F8BA437" w14:textId="4D9AA377" w:rsidR="00936A76" w:rsidRPr="0052288C" w:rsidRDefault="00936A76" w:rsidP="0052288C">
            <w:pPr>
              <w:jc w:val="left"/>
            </w:pPr>
            <w:r w:rsidRPr="0052288C">
              <w:t>11</w:t>
            </w:r>
          </w:p>
        </w:tc>
        <w:tc>
          <w:tcPr>
            <w:tcW w:w="469" w:type="pct"/>
          </w:tcPr>
          <w:p w14:paraId="407DFE0C" w14:textId="77777777" w:rsidR="00936A76" w:rsidRPr="0052288C" w:rsidRDefault="00936A76" w:rsidP="0052288C">
            <w:pPr>
              <w:jc w:val="left"/>
            </w:pPr>
          </w:p>
          <w:p w14:paraId="33F8ECC1" w14:textId="3C87E8D4" w:rsidR="00936A76" w:rsidRPr="75D6D599" w:rsidRDefault="00936A76" w:rsidP="0052288C">
            <w:pPr>
              <w:jc w:val="left"/>
            </w:pPr>
            <w:r w:rsidRPr="0052288C">
              <w:t>-</w:t>
            </w:r>
          </w:p>
        </w:tc>
        <w:tc>
          <w:tcPr>
            <w:tcW w:w="1725" w:type="pct"/>
          </w:tcPr>
          <w:p w14:paraId="51D10746" w14:textId="4C9B05B8" w:rsidR="00936A76" w:rsidRPr="0052288C" w:rsidRDefault="00936A76" w:rsidP="0052288C">
            <w:pPr>
              <w:pStyle w:val="Default"/>
              <w:rPr>
                <w:rFonts w:asciiTheme="minorHAnsi" w:hAnsiTheme="minorHAnsi" w:cs="Times New Roman"/>
                <w:color w:val="auto"/>
                <w:sz w:val="22"/>
                <w:szCs w:val="22"/>
                <w:lang w:val="en-US"/>
              </w:rPr>
            </w:pPr>
            <w:r w:rsidRPr="0052288C">
              <w:rPr>
                <w:rFonts w:asciiTheme="minorHAnsi" w:hAnsiTheme="minorHAnsi" w:cs="Times New Roman"/>
                <w:color w:val="auto"/>
                <w:sz w:val="22"/>
                <w:szCs w:val="22"/>
                <w:lang w:val="en-US"/>
              </w:rPr>
              <w:t xml:space="preserve">Business registration </w:t>
            </w:r>
          </w:p>
        </w:tc>
        <w:tc>
          <w:tcPr>
            <w:tcW w:w="2474" w:type="pct"/>
          </w:tcPr>
          <w:p w14:paraId="32D37695" w14:textId="4AB3C65A" w:rsidR="00936A76" w:rsidRPr="0052288C" w:rsidRDefault="00936A76" w:rsidP="0052288C">
            <w:pPr>
              <w:jc w:val="left"/>
            </w:pPr>
            <w:r w:rsidRPr="0052288C">
              <w:t>Valid Business registration should be submitted in the technical bid envelope</w:t>
            </w:r>
          </w:p>
        </w:tc>
      </w:tr>
      <w:tr w:rsidR="00936A76" w:rsidRPr="00E817E2" w14:paraId="4E002751" w14:textId="77777777" w:rsidTr="004E00C7">
        <w:trPr>
          <w:trHeight w:val="432"/>
        </w:trPr>
        <w:tc>
          <w:tcPr>
            <w:tcW w:w="332" w:type="pct"/>
          </w:tcPr>
          <w:p w14:paraId="3F2C0202" w14:textId="44FBD805" w:rsidR="00936A76" w:rsidRPr="006A3CF0" w:rsidRDefault="00936A76" w:rsidP="0052288C">
            <w:pPr>
              <w:jc w:val="left"/>
            </w:pPr>
            <w:r w:rsidRPr="0052288C">
              <w:t>12</w:t>
            </w:r>
          </w:p>
        </w:tc>
        <w:tc>
          <w:tcPr>
            <w:tcW w:w="469" w:type="pct"/>
          </w:tcPr>
          <w:p w14:paraId="0C9B0AD7" w14:textId="77777777" w:rsidR="00936A76" w:rsidRDefault="00936A76" w:rsidP="0052288C">
            <w:pPr>
              <w:jc w:val="left"/>
            </w:pPr>
          </w:p>
          <w:p w14:paraId="32FB9779" w14:textId="77777777" w:rsidR="00936A76" w:rsidRDefault="00936A76" w:rsidP="0052288C">
            <w:pPr>
              <w:jc w:val="left"/>
            </w:pPr>
          </w:p>
          <w:p w14:paraId="1655E0DE" w14:textId="78EECDBA" w:rsidR="00936A76" w:rsidRPr="0052288C" w:rsidRDefault="00936A76" w:rsidP="0052288C">
            <w:pPr>
              <w:jc w:val="left"/>
            </w:pPr>
            <w:r>
              <w:t>-</w:t>
            </w:r>
          </w:p>
        </w:tc>
        <w:tc>
          <w:tcPr>
            <w:tcW w:w="1725" w:type="pct"/>
          </w:tcPr>
          <w:p w14:paraId="76F90B5F" w14:textId="77777777" w:rsidR="00936A76" w:rsidRPr="0052288C" w:rsidRDefault="00936A76" w:rsidP="0052288C">
            <w:pPr>
              <w:pStyle w:val="Default"/>
              <w:rPr>
                <w:rFonts w:asciiTheme="minorHAnsi" w:hAnsiTheme="minorHAnsi" w:cs="Times New Roman"/>
                <w:color w:val="auto"/>
                <w:sz w:val="22"/>
                <w:szCs w:val="22"/>
                <w:lang w:val="en-US"/>
              </w:rPr>
            </w:pPr>
            <w:r w:rsidRPr="0052288C">
              <w:rPr>
                <w:rFonts w:asciiTheme="minorHAnsi" w:hAnsiTheme="minorHAnsi" w:cs="Times New Roman"/>
                <w:color w:val="auto"/>
                <w:sz w:val="22"/>
                <w:szCs w:val="22"/>
                <w:lang w:val="en-US"/>
              </w:rPr>
              <w:t>Bidder Profile/Qualification</w:t>
            </w:r>
          </w:p>
          <w:p w14:paraId="77A06BD4" w14:textId="4FE5C2BA" w:rsidR="00936A76" w:rsidRPr="0052288C" w:rsidRDefault="00936A76" w:rsidP="0052288C">
            <w:pPr>
              <w:pStyle w:val="Default"/>
              <w:rPr>
                <w:rFonts w:asciiTheme="minorHAnsi" w:hAnsiTheme="minorHAnsi" w:cs="Times New Roman"/>
                <w:color w:val="auto"/>
                <w:sz w:val="22"/>
                <w:szCs w:val="22"/>
                <w:lang w:val="en-US"/>
              </w:rPr>
            </w:pPr>
          </w:p>
        </w:tc>
        <w:tc>
          <w:tcPr>
            <w:tcW w:w="2474" w:type="pct"/>
          </w:tcPr>
          <w:p w14:paraId="4B361FD7" w14:textId="5D0CD533" w:rsidR="00936A76" w:rsidRPr="0052288C" w:rsidRDefault="00936A76" w:rsidP="0052288C">
            <w:pPr>
              <w:pStyle w:val="Default"/>
              <w:rPr>
                <w:rFonts w:asciiTheme="minorHAnsi" w:hAnsiTheme="minorHAnsi" w:cs="Times New Roman"/>
                <w:color w:val="auto"/>
                <w:sz w:val="22"/>
                <w:szCs w:val="22"/>
                <w:lang w:val="en-US"/>
              </w:rPr>
            </w:pPr>
            <w:r w:rsidRPr="0052288C">
              <w:rPr>
                <w:rFonts w:asciiTheme="minorHAnsi" w:hAnsiTheme="minorHAnsi" w:cs="Times New Roman"/>
                <w:color w:val="auto"/>
                <w:sz w:val="22"/>
                <w:szCs w:val="22"/>
                <w:lang w:val="en-US"/>
              </w:rPr>
              <w:t>- shows the company details and services including past and current experience in similar services</w:t>
            </w:r>
            <w:r w:rsidR="00A4519C" w:rsidRPr="0052288C">
              <w:rPr>
                <w:rFonts w:asciiTheme="minorHAnsi" w:hAnsiTheme="minorHAnsi" w:cs="Times New Roman"/>
                <w:color w:val="auto"/>
                <w:sz w:val="22"/>
                <w:szCs w:val="22"/>
                <w:lang w:val="en-US"/>
              </w:rPr>
              <w:t xml:space="preserve"> (Experience documents should be submitted with the bids including the following (track record, list of clients for similar services as those required by DRC indicated in the TOR)</w:t>
            </w:r>
            <w:r w:rsidRPr="0052288C">
              <w:rPr>
                <w:rFonts w:asciiTheme="minorHAnsi" w:hAnsiTheme="minorHAnsi" w:cs="Times New Roman"/>
                <w:color w:val="auto"/>
                <w:sz w:val="22"/>
                <w:szCs w:val="22"/>
                <w:lang w:val="en-US"/>
              </w:rPr>
              <w:t xml:space="preserve">, location of the bidder and number of branches and Agency’s background, Experience of evaluation relevant context/projects, </w:t>
            </w:r>
          </w:p>
          <w:p w14:paraId="76705D55" w14:textId="77777777" w:rsidR="00936A76" w:rsidRPr="0052288C" w:rsidRDefault="00936A76" w:rsidP="0052288C">
            <w:pPr>
              <w:pStyle w:val="Default"/>
              <w:rPr>
                <w:rFonts w:asciiTheme="minorHAnsi" w:hAnsiTheme="minorHAnsi" w:cs="Times New Roman"/>
                <w:color w:val="auto"/>
                <w:sz w:val="22"/>
                <w:szCs w:val="22"/>
                <w:lang w:val="en-US"/>
              </w:rPr>
            </w:pPr>
            <w:r w:rsidRPr="0052288C">
              <w:rPr>
                <w:rFonts w:asciiTheme="minorHAnsi" w:hAnsiTheme="minorHAnsi" w:cs="Times New Roman"/>
                <w:color w:val="auto"/>
                <w:sz w:val="22"/>
                <w:szCs w:val="22"/>
                <w:lang w:val="en-US"/>
              </w:rPr>
              <w:t>- evaluation team structure including responsibilities and experience (Provide detailed CV of all the other human resources within the evaluation team).</w:t>
            </w:r>
          </w:p>
          <w:p w14:paraId="60559348" w14:textId="4FB98B1A" w:rsidR="00936A76" w:rsidRPr="0052288C" w:rsidRDefault="00936A76" w:rsidP="0052288C">
            <w:pPr>
              <w:jc w:val="left"/>
            </w:pPr>
            <w:r w:rsidRPr="0052288C">
              <w:t>Submit in the technical envelope.</w:t>
            </w:r>
          </w:p>
        </w:tc>
      </w:tr>
      <w:tr w:rsidR="00936A76" w:rsidRPr="00E817E2" w14:paraId="41D23B9C" w14:textId="77777777" w:rsidTr="004E00C7">
        <w:trPr>
          <w:trHeight w:val="432"/>
        </w:trPr>
        <w:tc>
          <w:tcPr>
            <w:tcW w:w="332" w:type="pct"/>
          </w:tcPr>
          <w:p w14:paraId="714FD0E7" w14:textId="412F0BF4" w:rsidR="00936A76" w:rsidRPr="006A3CF0" w:rsidRDefault="00936A76" w:rsidP="0052288C">
            <w:pPr>
              <w:jc w:val="left"/>
            </w:pPr>
            <w:r>
              <w:t>1</w:t>
            </w:r>
            <w:r w:rsidR="00A4519C">
              <w:t>3</w:t>
            </w:r>
          </w:p>
        </w:tc>
        <w:tc>
          <w:tcPr>
            <w:tcW w:w="469" w:type="pct"/>
          </w:tcPr>
          <w:p w14:paraId="1E0E1027" w14:textId="1D4B1DD7" w:rsidR="00936A76" w:rsidRDefault="00936A76" w:rsidP="0052288C">
            <w:pPr>
              <w:jc w:val="left"/>
            </w:pPr>
            <w:r>
              <w:t>I</w:t>
            </w:r>
          </w:p>
        </w:tc>
        <w:tc>
          <w:tcPr>
            <w:tcW w:w="1725" w:type="pct"/>
          </w:tcPr>
          <w:p w14:paraId="1C8E60BE" w14:textId="56389460" w:rsidR="00936A76" w:rsidRPr="0052288C" w:rsidRDefault="00936A76" w:rsidP="0052288C">
            <w:pPr>
              <w:jc w:val="left"/>
            </w:pPr>
            <w:r w:rsidRPr="0052288C">
              <w:t>Past Experience and Reference List</w:t>
            </w:r>
          </w:p>
        </w:tc>
        <w:tc>
          <w:tcPr>
            <w:tcW w:w="2474" w:type="pct"/>
          </w:tcPr>
          <w:p w14:paraId="53A11CD0" w14:textId="77777777" w:rsidR="00936A76" w:rsidRPr="0052288C" w:rsidRDefault="00936A76" w:rsidP="0052288C">
            <w:pPr>
              <w:autoSpaceDE w:val="0"/>
              <w:autoSpaceDN w:val="0"/>
              <w:adjustRightInd w:val="0"/>
              <w:jc w:val="left"/>
            </w:pPr>
            <w:r w:rsidRPr="0052288C">
              <w:t>At least two relevant references from the last past Four (4) years.</w:t>
            </w:r>
          </w:p>
          <w:p w14:paraId="3F1272FD" w14:textId="66DB2DA7" w:rsidR="00936A76" w:rsidRPr="0052288C" w:rsidRDefault="00936A76" w:rsidP="0052288C">
            <w:pPr>
              <w:autoSpaceDE w:val="0"/>
              <w:autoSpaceDN w:val="0"/>
              <w:adjustRightInd w:val="0"/>
              <w:jc w:val="left"/>
            </w:pPr>
            <w:r>
              <w:t>Submit in the technical envelope</w:t>
            </w:r>
          </w:p>
        </w:tc>
      </w:tr>
      <w:tr w:rsidR="00936A76" w:rsidRPr="00E817E2" w14:paraId="47237068" w14:textId="77777777" w:rsidTr="004E00C7">
        <w:trPr>
          <w:trHeight w:val="432"/>
        </w:trPr>
        <w:tc>
          <w:tcPr>
            <w:tcW w:w="332" w:type="pct"/>
          </w:tcPr>
          <w:p w14:paraId="3945B87F" w14:textId="6D9B9F59" w:rsidR="00936A76" w:rsidRPr="00812362" w:rsidRDefault="00936A76" w:rsidP="00936A76">
            <w:r>
              <w:lastRenderedPageBreak/>
              <w:t>1</w:t>
            </w:r>
            <w:r w:rsidR="00A4519C">
              <w:t>4</w:t>
            </w:r>
          </w:p>
        </w:tc>
        <w:tc>
          <w:tcPr>
            <w:tcW w:w="469" w:type="pct"/>
          </w:tcPr>
          <w:p w14:paraId="42C3BE66" w14:textId="3FDB45B8" w:rsidR="00936A76" w:rsidRPr="00972789" w:rsidRDefault="00936A76" w:rsidP="00936A76">
            <w:r>
              <w:t>-</w:t>
            </w:r>
          </w:p>
        </w:tc>
        <w:tc>
          <w:tcPr>
            <w:tcW w:w="1725" w:type="pct"/>
          </w:tcPr>
          <w:p w14:paraId="0173548F" w14:textId="77777777" w:rsidR="00936A76" w:rsidRDefault="00936A76" w:rsidP="00936A76">
            <w:pPr>
              <w:rPr>
                <w:color w:val="000000" w:themeColor="text1"/>
              </w:rPr>
            </w:pPr>
            <w:r>
              <w:rPr>
                <w:color w:val="000000" w:themeColor="text1"/>
              </w:rPr>
              <w:t>Technical Proposal</w:t>
            </w:r>
          </w:p>
          <w:p w14:paraId="407FB336" w14:textId="77777777" w:rsidR="00936A76" w:rsidRDefault="00936A76" w:rsidP="00936A76">
            <w:pPr>
              <w:rPr>
                <w:color w:val="000000" w:themeColor="text1"/>
                <w:highlight w:val="yellow"/>
              </w:rPr>
            </w:pPr>
          </w:p>
          <w:p w14:paraId="7E0B0079" w14:textId="77777777" w:rsidR="00936A76" w:rsidRDefault="00936A76" w:rsidP="00936A76">
            <w:pPr>
              <w:rPr>
                <w:color w:val="000000" w:themeColor="text1"/>
                <w:highlight w:val="yellow"/>
                <w:rtl/>
                <w:lang w:bidi="ar-YE"/>
              </w:rPr>
            </w:pPr>
          </w:p>
          <w:p w14:paraId="071E0FCE" w14:textId="77777777" w:rsidR="00936A76" w:rsidRDefault="00936A76" w:rsidP="00936A76">
            <w:pPr>
              <w:rPr>
                <w:color w:val="000000" w:themeColor="text1"/>
                <w:highlight w:val="yellow"/>
              </w:rPr>
            </w:pPr>
          </w:p>
          <w:p w14:paraId="27511067" w14:textId="77777777" w:rsidR="00936A76" w:rsidRDefault="00936A76" w:rsidP="00936A76">
            <w:pPr>
              <w:rPr>
                <w:color w:val="000000" w:themeColor="text1"/>
                <w:highlight w:val="yellow"/>
              </w:rPr>
            </w:pPr>
          </w:p>
          <w:p w14:paraId="6BEF0C97" w14:textId="77777777" w:rsidR="00936A76" w:rsidRDefault="00936A76" w:rsidP="00936A76">
            <w:pPr>
              <w:rPr>
                <w:color w:val="000000" w:themeColor="text1"/>
                <w:highlight w:val="yellow"/>
              </w:rPr>
            </w:pPr>
          </w:p>
          <w:p w14:paraId="4CC30081" w14:textId="77777777" w:rsidR="00936A76" w:rsidRDefault="00936A76" w:rsidP="00936A76">
            <w:pPr>
              <w:rPr>
                <w:color w:val="000000" w:themeColor="text1"/>
                <w:highlight w:val="yellow"/>
              </w:rPr>
            </w:pPr>
          </w:p>
          <w:p w14:paraId="6FF7343F" w14:textId="77777777" w:rsidR="00936A76" w:rsidRDefault="00936A76" w:rsidP="00936A76">
            <w:pPr>
              <w:rPr>
                <w:color w:val="000000" w:themeColor="text1"/>
                <w:highlight w:val="yellow"/>
              </w:rPr>
            </w:pPr>
          </w:p>
          <w:p w14:paraId="799C377D" w14:textId="77777777" w:rsidR="00936A76" w:rsidRDefault="00936A76" w:rsidP="00936A76">
            <w:pPr>
              <w:rPr>
                <w:color w:val="000000" w:themeColor="text1"/>
                <w:highlight w:val="yellow"/>
              </w:rPr>
            </w:pPr>
          </w:p>
          <w:p w14:paraId="7909B81C" w14:textId="77777777" w:rsidR="00936A76" w:rsidRDefault="00936A76" w:rsidP="00936A76">
            <w:pPr>
              <w:rPr>
                <w:color w:val="000000" w:themeColor="text1"/>
                <w:highlight w:val="yellow"/>
              </w:rPr>
            </w:pPr>
          </w:p>
          <w:p w14:paraId="6A6C15DC" w14:textId="64356ABF" w:rsidR="00936A76" w:rsidRPr="00972789" w:rsidRDefault="00936A76" w:rsidP="00936A76">
            <w:pPr>
              <w:rPr>
                <w:highlight w:val="yellow"/>
              </w:rPr>
            </w:pPr>
          </w:p>
        </w:tc>
        <w:tc>
          <w:tcPr>
            <w:tcW w:w="2474" w:type="pct"/>
          </w:tcPr>
          <w:p w14:paraId="77ECFCE6" w14:textId="77777777" w:rsidR="00936A76" w:rsidRPr="008C75DB" w:rsidRDefault="00936A76" w:rsidP="00936A76">
            <w:pPr>
              <w:autoSpaceDE w:val="0"/>
              <w:autoSpaceDN w:val="0"/>
              <w:adjustRightInd w:val="0"/>
              <w:jc w:val="left"/>
              <w:rPr>
                <w:rFonts w:ascii="Calibri" w:hAnsi="Calibri" w:cs="Calibri"/>
                <w:color w:val="000000" w:themeColor="text1"/>
              </w:rPr>
            </w:pPr>
            <w:r w:rsidRPr="001B643F">
              <w:rPr>
                <w:rFonts w:ascii="Calibri" w:hAnsi="Calibri" w:cs="Calibri"/>
                <w:color w:val="000000" w:themeColor="text1"/>
              </w:rPr>
              <w:t xml:space="preserve">Technical proposal: </w:t>
            </w:r>
          </w:p>
          <w:p w14:paraId="59AF027B" w14:textId="77777777" w:rsidR="00936A76" w:rsidRPr="008C75DB" w:rsidRDefault="00936A76" w:rsidP="00936A76">
            <w:pPr>
              <w:pStyle w:val="ListParagraph"/>
              <w:numPr>
                <w:ilvl w:val="0"/>
                <w:numId w:val="65"/>
              </w:numPr>
              <w:autoSpaceDE w:val="0"/>
              <w:autoSpaceDN w:val="0"/>
              <w:adjustRightInd w:val="0"/>
              <w:ind w:left="16" w:hanging="90"/>
              <w:jc w:val="left"/>
              <w:rPr>
                <w:rFonts w:ascii="Calibri" w:hAnsi="Calibri" w:cs="Calibri"/>
                <w:color w:val="000000" w:themeColor="text1"/>
              </w:rPr>
            </w:pPr>
            <w:r w:rsidRPr="008C75DB">
              <w:rPr>
                <w:rFonts w:ascii="Calibri" w:hAnsi="Calibri" w:cs="Calibri"/>
                <w:color w:val="000000" w:themeColor="text1"/>
              </w:rPr>
              <w:t>Detailed proposed services in line with requirements of the term of reference (TOR)-Annex F</w:t>
            </w:r>
          </w:p>
          <w:p w14:paraId="29FF1D80" w14:textId="77777777" w:rsidR="00936A76" w:rsidRDefault="00936A76" w:rsidP="00936A76">
            <w:pPr>
              <w:pStyle w:val="ListParagraph"/>
              <w:numPr>
                <w:ilvl w:val="0"/>
                <w:numId w:val="65"/>
              </w:numPr>
              <w:autoSpaceDE w:val="0"/>
              <w:autoSpaceDN w:val="0"/>
              <w:adjustRightInd w:val="0"/>
              <w:ind w:left="0" w:hanging="74"/>
              <w:jc w:val="left"/>
              <w:rPr>
                <w:rFonts w:ascii="Calibri" w:hAnsi="Calibri" w:cs="Calibri"/>
                <w:color w:val="000000" w:themeColor="text1"/>
              </w:rPr>
            </w:pPr>
            <w:r w:rsidRPr="008C75DB">
              <w:rPr>
                <w:rFonts w:ascii="Calibri" w:hAnsi="Calibri" w:cs="Calibri"/>
                <w:color w:val="000000" w:themeColor="text1"/>
              </w:rPr>
              <w:t>quality management, risks and mitigation strategy of proposed service</w:t>
            </w:r>
          </w:p>
          <w:p w14:paraId="3B1B71CB" w14:textId="77777777" w:rsidR="00936A76" w:rsidRDefault="00936A76" w:rsidP="00936A76">
            <w:pPr>
              <w:pStyle w:val="ListParagraph"/>
              <w:numPr>
                <w:ilvl w:val="0"/>
                <w:numId w:val="65"/>
              </w:numPr>
              <w:autoSpaceDE w:val="0"/>
              <w:autoSpaceDN w:val="0"/>
              <w:adjustRightInd w:val="0"/>
              <w:ind w:left="0" w:hanging="74"/>
              <w:jc w:val="left"/>
              <w:rPr>
                <w:rFonts w:ascii="Calibri" w:hAnsi="Calibri" w:cs="Calibri"/>
                <w:color w:val="000000" w:themeColor="text1"/>
              </w:rPr>
            </w:pPr>
            <w:r w:rsidRPr="008C75DB">
              <w:rPr>
                <w:rFonts w:ascii="Calibri" w:hAnsi="Calibri" w:cs="Calibri"/>
                <w:color w:val="000000" w:themeColor="text1"/>
              </w:rPr>
              <w:t>Understanding and interpretation of the TOR</w:t>
            </w:r>
            <w:r>
              <w:rPr>
                <w:rFonts w:ascii="Calibri" w:hAnsi="Calibri" w:cs="Calibri"/>
                <w:color w:val="000000" w:themeColor="text1"/>
              </w:rPr>
              <w:t xml:space="preserve"> </w:t>
            </w:r>
          </w:p>
          <w:p w14:paraId="26E95EBA" w14:textId="77777777" w:rsidR="00936A76" w:rsidRDefault="00936A76" w:rsidP="00936A76">
            <w:pPr>
              <w:pStyle w:val="ListParagraph"/>
              <w:autoSpaceDE w:val="0"/>
              <w:autoSpaceDN w:val="0"/>
              <w:adjustRightInd w:val="0"/>
              <w:ind w:left="0"/>
              <w:jc w:val="left"/>
              <w:rPr>
                <w:rFonts w:ascii="Calibri" w:hAnsi="Calibri" w:cs="Calibri"/>
                <w:color w:val="000000" w:themeColor="text1"/>
              </w:rPr>
            </w:pPr>
            <w:r>
              <w:rPr>
                <w:rFonts w:ascii="Calibri" w:hAnsi="Calibri" w:cs="Calibri"/>
                <w:color w:val="000000" w:themeColor="text1"/>
              </w:rPr>
              <w:t>-</w:t>
            </w:r>
            <w:r w:rsidRPr="008C75DB">
              <w:rPr>
                <w:rFonts w:ascii="Calibri" w:hAnsi="Calibri" w:cs="Calibri"/>
                <w:color w:val="000000" w:themeColor="text1"/>
              </w:rPr>
              <w:t>Methodology and design issues to be used in undertaking and achieving the above objectives and deliverables indicated in the term of reference (TOR)-Annex F</w:t>
            </w:r>
          </w:p>
          <w:p w14:paraId="61E3C136" w14:textId="77777777" w:rsidR="00936A76" w:rsidRPr="008C75DB" w:rsidRDefault="00936A76" w:rsidP="00936A76">
            <w:pPr>
              <w:pStyle w:val="Default"/>
              <w:rPr>
                <w:color w:val="000000" w:themeColor="text1"/>
                <w:sz w:val="22"/>
                <w:szCs w:val="22"/>
                <w:lang w:val="en-US"/>
              </w:rPr>
            </w:pPr>
            <w:r>
              <w:rPr>
                <w:color w:val="000000" w:themeColor="text1"/>
                <w:sz w:val="22"/>
                <w:szCs w:val="22"/>
                <w:lang w:val="en-US"/>
              </w:rPr>
              <w:t>-</w:t>
            </w:r>
            <w:r w:rsidRPr="00CC40EE">
              <w:rPr>
                <w:color w:val="000000" w:themeColor="text1"/>
                <w:sz w:val="22"/>
                <w:szCs w:val="22"/>
                <w:lang w:val="en-US"/>
              </w:rPr>
              <w:t>Methodology (proposed action, sources of information, methods and tools, data analysis, documentation etc.)</w:t>
            </w:r>
            <w:r>
              <w:rPr>
                <w:color w:val="000000" w:themeColor="text1"/>
                <w:sz w:val="22"/>
                <w:szCs w:val="22"/>
                <w:lang w:val="en-US"/>
              </w:rPr>
              <w:t xml:space="preserve"> in line with the term of reference-Annex F</w:t>
            </w:r>
          </w:p>
          <w:p w14:paraId="797824EE" w14:textId="77777777" w:rsidR="00936A76" w:rsidRPr="008C75DB" w:rsidRDefault="00936A76" w:rsidP="00936A76">
            <w:pPr>
              <w:rPr>
                <w:rFonts w:ascii="Calibri" w:hAnsi="Calibri" w:cs="Calibri"/>
                <w:color w:val="000000" w:themeColor="text1"/>
              </w:rPr>
            </w:pPr>
            <w:r w:rsidRPr="008C75DB">
              <w:rPr>
                <w:rFonts w:ascii="Calibri" w:hAnsi="Calibri" w:cs="Calibri"/>
                <w:color w:val="000000" w:themeColor="text1"/>
              </w:rPr>
              <w:t>-</w:t>
            </w:r>
            <w:r>
              <w:rPr>
                <w:rFonts w:ascii="Calibri" w:hAnsi="Calibri" w:cs="Calibri"/>
                <w:color w:val="000000" w:themeColor="text1"/>
              </w:rPr>
              <w:t>Work plan, Time</w:t>
            </w:r>
            <w:r w:rsidRPr="008C75DB">
              <w:rPr>
                <w:rFonts w:ascii="Calibri" w:hAnsi="Calibri" w:cs="Calibri"/>
                <w:color w:val="000000" w:themeColor="text1"/>
              </w:rPr>
              <w:t xml:space="preserve"> and activity schedule</w:t>
            </w:r>
          </w:p>
          <w:p w14:paraId="112DC962" w14:textId="77777777" w:rsidR="00936A76" w:rsidRDefault="00936A76" w:rsidP="00936A76">
            <w:pPr>
              <w:contextualSpacing/>
              <w:rPr>
                <w:rFonts w:cstheme="minorHAnsi"/>
              </w:rPr>
            </w:pPr>
            <w:r w:rsidRPr="008C75DB">
              <w:rPr>
                <w:rFonts w:cstheme="minorHAnsi"/>
              </w:rPr>
              <w:t>-Project timeline and ability to meet key milestones and deliverables.</w:t>
            </w:r>
          </w:p>
          <w:p w14:paraId="24935F17" w14:textId="77777777" w:rsidR="00936A76" w:rsidRDefault="00936A76" w:rsidP="00936A76">
            <w:pPr>
              <w:contextualSpacing/>
              <w:rPr>
                <w:color w:val="000000" w:themeColor="text1"/>
              </w:rPr>
            </w:pPr>
            <w:r>
              <w:rPr>
                <w:rFonts w:cstheme="minorHAnsi"/>
              </w:rPr>
              <w:t>-</w:t>
            </w:r>
            <w:r w:rsidRPr="00CC40EE">
              <w:rPr>
                <w:color w:val="000000" w:themeColor="text1"/>
              </w:rPr>
              <w:t xml:space="preserve"> </w:t>
            </w:r>
            <w:r>
              <w:rPr>
                <w:color w:val="000000" w:themeColor="text1"/>
              </w:rPr>
              <w:t>E</w:t>
            </w:r>
            <w:r w:rsidRPr="00CC40EE">
              <w:rPr>
                <w:color w:val="000000" w:themeColor="text1"/>
              </w:rPr>
              <w:t>valuation team structure including responsibilities and experience</w:t>
            </w:r>
            <w:r>
              <w:rPr>
                <w:color w:val="000000" w:themeColor="text1"/>
              </w:rPr>
              <w:t xml:space="preserve"> (</w:t>
            </w:r>
            <w:r w:rsidRPr="00CC40EE">
              <w:rPr>
                <w:color w:val="000000" w:themeColor="text1"/>
              </w:rPr>
              <w:t>Provide</w:t>
            </w:r>
            <w:r>
              <w:rPr>
                <w:color w:val="000000" w:themeColor="text1"/>
              </w:rPr>
              <w:t xml:space="preserve"> detailed</w:t>
            </w:r>
            <w:r w:rsidRPr="00CC40EE">
              <w:rPr>
                <w:rFonts w:ascii="Calibri" w:hAnsi="Calibri" w:cs="Calibri"/>
                <w:color w:val="000000" w:themeColor="text1"/>
              </w:rPr>
              <w:t xml:space="preserve"> CV of all the other human resources within the evaluation team</w:t>
            </w:r>
            <w:r>
              <w:rPr>
                <w:color w:val="000000" w:themeColor="text1"/>
              </w:rPr>
              <w:t>).</w:t>
            </w:r>
          </w:p>
          <w:p w14:paraId="21FECDA1" w14:textId="44B3A875" w:rsidR="00936A76" w:rsidRPr="003E64D0" w:rsidRDefault="00936A76" w:rsidP="00936A76">
            <w:pPr>
              <w:contextualSpacing/>
              <w:rPr>
                <w:rFonts w:cstheme="minorHAnsi"/>
                <w:rtl/>
              </w:rPr>
            </w:pPr>
            <w:r>
              <w:t>Submit in the technical envelope.</w:t>
            </w:r>
          </w:p>
        </w:tc>
      </w:tr>
    </w:tbl>
    <w:p w14:paraId="3F302055" w14:textId="77777777" w:rsidR="001C6C3E" w:rsidRPr="006A6A63" w:rsidRDefault="001C6C3E">
      <w:pPr>
        <w:rPr>
          <w:color w:val="222222"/>
        </w:rPr>
      </w:pPr>
    </w:p>
    <w:p w14:paraId="42543EE4" w14:textId="6BB8EBAB" w:rsidR="0055406F" w:rsidRDefault="00936A76">
      <w:pPr>
        <w:rPr>
          <w:rFonts w:ascii="Calibri" w:hAnsi="Calibri" w:cs="Arial"/>
          <w:szCs w:val="22"/>
          <w:lang w:val="en-GB"/>
        </w:rPr>
      </w:pPr>
      <w:r w:rsidRPr="00C835C1">
        <w:rPr>
          <w:rFonts w:ascii="Calibri" w:hAnsi="Calibri" w:cs="Arial"/>
          <w:szCs w:val="22"/>
          <w:lang w:val="en-GB"/>
        </w:rPr>
        <w:t xml:space="preserve">Upon completing the bid opening and the </w:t>
      </w:r>
      <w:r>
        <w:rPr>
          <w:rFonts w:ascii="Calibri" w:hAnsi="Calibri" w:cs="Arial"/>
          <w:szCs w:val="22"/>
          <w:lang w:val="en-GB"/>
        </w:rPr>
        <w:t>p</w:t>
      </w:r>
      <w:r w:rsidRPr="00C835C1">
        <w:rPr>
          <w:rFonts w:ascii="Calibri" w:hAnsi="Calibri" w:cs="Arial"/>
          <w:szCs w:val="22"/>
          <w:lang w:val="en-GB"/>
        </w:rPr>
        <w:t xml:space="preserve">reliminary </w:t>
      </w:r>
      <w:r>
        <w:rPr>
          <w:rFonts w:ascii="Calibri" w:hAnsi="Calibri" w:cs="Arial"/>
          <w:szCs w:val="22"/>
          <w:lang w:val="en-GB"/>
        </w:rPr>
        <w:t>a</w:t>
      </w:r>
      <w:r w:rsidRPr="00C835C1">
        <w:rPr>
          <w:rFonts w:ascii="Calibri" w:hAnsi="Calibri" w:cs="Arial"/>
          <w:szCs w:val="22"/>
          <w:lang w:val="en-GB"/>
        </w:rPr>
        <w:t xml:space="preserve">dministrative </w:t>
      </w:r>
      <w:r>
        <w:rPr>
          <w:rFonts w:ascii="Calibri" w:hAnsi="Calibri" w:cs="Arial"/>
          <w:szCs w:val="22"/>
          <w:lang w:val="en-GB"/>
        </w:rPr>
        <w:t>e</w:t>
      </w:r>
      <w:r w:rsidRPr="00C835C1">
        <w:rPr>
          <w:rFonts w:ascii="Calibri" w:hAnsi="Calibri" w:cs="Arial"/>
          <w:szCs w:val="22"/>
          <w:lang w:val="en-GB"/>
        </w:rPr>
        <w:t>valuation, the tender opening committee may, on a case-by-case basis, provide additional 48 hours for bidders to submit any missing non crucial documents/information that are not considered a material requirement to the tender and only for non-sub substantial documents that wouldn’t alter the outcome of the supplier´s bids</w:t>
      </w:r>
    </w:p>
    <w:p w14:paraId="07C63926" w14:textId="77777777" w:rsidR="00936A76" w:rsidRPr="005A5AB2" w:rsidRDefault="00936A76">
      <w:pPr>
        <w:rPr>
          <w:color w:val="222222"/>
          <w:lang w:val="en-GB"/>
        </w:rPr>
      </w:pPr>
    </w:p>
    <w:p w14:paraId="58C5A19C" w14:textId="02F266A4" w:rsidR="00141F35" w:rsidRPr="005A5AB2" w:rsidRDefault="00141F35" w:rsidP="00972789">
      <w:pPr>
        <w:pStyle w:val="Heading2"/>
        <w:spacing w:after="0"/>
        <w:rPr>
          <w:lang w:val="en-GB"/>
        </w:rPr>
      </w:pPr>
      <w:r w:rsidRPr="005A5AB2">
        <w:rPr>
          <w:lang w:val="en-GB"/>
        </w:rPr>
        <w:t xml:space="preserve">Technical </w:t>
      </w:r>
      <w:r w:rsidR="006166F0" w:rsidRPr="005A5AB2">
        <w:rPr>
          <w:lang w:val="en-GB"/>
        </w:rPr>
        <w:t>Evaluation</w:t>
      </w:r>
    </w:p>
    <w:p w14:paraId="06A1A43F" w14:textId="74DEF89F" w:rsidR="00AA4634" w:rsidRPr="005A5AB2" w:rsidRDefault="00AA4634" w:rsidP="00AA4634">
      <w:pPr>
        <w:tabs>
          <w:tab w:val="left" w:pos="360"/>
        </w:tabs>
        <w:rPr>
          <w:rFonts w:ascii="Calibri" w:hAnsi="Calibri" w:cs="Arial"/>
          <w:color w:val="222222"/>
          <w:szCs w:val="22"/>
          <w:lang w:val="en-GB"/>
        </w:rPr>
      </w:pPr>
      <w:r w:rsidRPr="005A5AB2">
        <w:rPr>
          <w:rFonts w:ascii="Calibri" w:hAnsi="Calibri" w:cs="Arial"/>
          <w:szCs w:val="22"/>
          <w:lang w:val="en-GB"/>
        </w:rPr>
        <w:t xml:space="preserve">To be technically acceptable, the bid </w:t>
      </w:r>
      <w:r w:rsidR="002808DB" w:rsidRPr="005A5AB2">
        <w:rPr>
          <w:rFonts w:ascii="Calibri" w:hAnsi="Calibri" w:cs="Arial"/>
          <w:szCs w:val="22"/>
          <w:lang w:val="en-GB"/>
        </w:rPr>
        <w:t>shall</w:t>
      </w:r>
      <w:r w:rsidRPr="005A5AB2">
        <w:rPr>
          <w:rFonts w:ascii="Calibri" w:hAnsi="Calibri" w:cs="Arial"/>
          <w:szCs w:val="22"/>
          <w:lang w:val="en-GB"/>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005A5AB2">
        <w:rPr>
          <w:rFonts w:ascii="Calibri" w:hAnsi="Calibri" w:cs="Arial"/>
          <w:color w:val="222222"/>
          <w:szCs w:val="22"/>
          <w:lang w:val="en-GB"/>
        </w:rPr>
        <w:t xml:space="preserve"> </w:t>
      </w:r>
    </w:p>
    <w:p w14:paraId="0226A87B" w14:textId="77777777" w:rsidR="00AA4634" w:rsidRPr="005A5AB2" w:rsidRDefault="00AA4634" w:rsidP="00AA4634">
      <w:pPr>
        <w:tabs>
          <w:tab w:val="left" w:pos="360"/>
        </w:tabs>
        <w:rPr>
          <w:rFonts w:ascii="Calibri" w:hAnsi="Calibri" w:cs="Arial"/>
          <w:color w:val="222222"/>
          <w:szCs w:val="22"/>
          <w:lang w:val="en-GB"/>
        </w:rPr>
      </w:pPr>
    </w:p>
    <w:p w14:paraId="78832965" w14:textId="507E478A" w:rsidR="00447234" w:rsidRDefault="00936A76">
      <w:pPr>
        <w:tabs>
          <w:tab w:val="left" w:pos="360"/>
        </w:tabs>
        <w:rPr>
          <w:color w:val="222222"/>
        </w:rPr>
      </w:pPr>
      <w:r>
        <w:rPr>
          <w:color w:val="222222"/>
        </w:rPr>
        <w:t>For all bids deemed technically compliant as per the specification stipulated in Annex F – Terms of Reference (TOR), DRC will give a weighted combined technical and financial score. The weighted score will determine the contract award</w:t>
      </w:r>
      <w:r w:rsidR="00E7498C">
        <w:rPr>
          <w:color w:val="222222"/>
        </w:rPr>
        <w:t>. Technical score weight is 70%.</w:t>
      </w:r>
    </w:p>
    <w:p w14:paraId="0B4C5FB7" w14:textId="77777777" w:rsidR="00936A76" w:rsidRPr="005A5AB2" w:rsidRDefault="00936A76">
      <w:pPr>
        <w:tabs>
          <w:tab w:val="left" w:pos="360"/>
        </w:tabs>
        <w:rPr>
          <w:rFonts w:ascii="Calibri" w:hAnsi="Calibri" w:cs="Arial"/>
          <w:color w:val="222222"/>
          <w:szCs w:val="22"/>
          <w:lang w:val="en-GB"/>
        </w:rPr>
      </w:pPr>
    </w:p>
    <w:p w14:paraId="597262E9" w14:textId="5AB33FE9" w:rsidR="00141F35" w:rsidRPr="005A5AB2" w:rsidRDefault="00AA4634" w:rsidP="00972789">
      <w:pPr>
        <w:pStyle w:val="Heading2"/>
        <w:spacing w:after="0"/>
        <w:rPr>
          <w:lang w:val="en-GB"/>
        </w:rPr>
      </w:pPr>
      <w:r w:rsidRPr="005A5AB2">
        <w:rPr>
          <w:lang w:val="en-GB"/>
        </w:rPr>
        <w:t>Financial Evaluation</w:t>
      </w:r>
    </w:p>
    <w:p w14:paraId="1FB732E3" w14:textId="400260D5" w:rsidR="00AA4634" w:rsidRPr="005A5AB2" w:rsidRDefault="00AA4634" w:rsidP="00AA4634">
      <w:pPr>
        <w:tabs>
          <w:tab w:val="left" w:pos="360"/>
        </w:tabs>
        <w:rPr>
          <w:color w:val="222222"/>
          <w:lang w:val="en-GB"/>
        </w:rPr>
      </w:pPr>
      <w:r w:rsidRPr="005A5AB2">
        <w:rPr>
          <w:color w:val="222222"/>
          <w:lang w:val="en-GB"/>
        </w:rPr>
        <w:t>All bids that pass the Technical Evaluation will proceed to the Financial Evaluation. Bids that are deemed technically non-compliant will not be financially evaluated.</w:t>
      </w:r>
      <w:r w:rsidR="00E7498C">
        <w:rPr>
          <w:color w:val="222222"/>
          <w:lang w:val="en-GB"/>
        </w:rPr>
        <w:t xml:space="preserve"> Financial weight is 30%.</w:t>
      </w:r>
      <w:r w:rsidRPr="005A5AB2">
        <w:rPr>
          <w:color w:val="222222"/>
          <w:lang w:val="en-GB"/>
        </w:rPr>
        <w:t xml:space="preserve"> </w:t>
      </w:r>
    </w:p>
    <w:p w14:paraId="712B4DF6" w14:textId="77777777" w:rsidR="00040934" w:rsidRPr="005A5AB2" w:rsidRDefault="00040934" w:rsidP="00972789">
      <w:pPr>
        <w:rPr>
          <w:rFonts w:ascii="Calibri" w:hAnsi="Calibri" w:cs="Arial"/>
          <w:color w:val="222222"/>
          <w:szCs w:val="22"/>
          <w:lang w:val="en-GB"/>
        </w:rPr>
      </w:pPr>
    </w:p>
    <w:p w14:paraId="255ABB13" w14:textId="72CF7BA3" w:rsidR="00040934" w:rsidRPr="005A5AB2" w:rsidRDefault="00040934" w:rsidP="00972789">
      <w:pPr>
        <w:pStyle w:val="Heading1"/>
        <w:rPr>
          <w:lang w:val="en-GB"/>
        </w:rPr>
      </w:pPr>
      <w:r w:rsidRPr="005A5AB2">
        <w:rPr>
          <w:lang w:val="en-GB"/>
        </w:rPr>
        <w:t>Tender Process</w:t>
      </w:r>
    </w:p>
    <w:p w14:paraId="24C7802D" w14:textId="77777777" w:rsidR="00040934" w:rsidRPr="005A5AB2" w:rsidRDefault="00040934" w:rsidP="00443A10">
      <w:pPr>
        <w:pStyle w:val="ColorfulList-Accent11"/>
        <w:shd w:val="clear" w:color="auto" w:fill="FFFFFF"/>
        <w:ind w:left="0"/>
        <w:rPr>
          <w:rFonts w:ascii="Calibri" w:hAnsi="Calibri" w:cs="Arial"/>
          <w:color w:val="222222"/>
          <w:szCs w:val="22"/>
          <w:lang w:val="en-GB"/>
        </w:rPr>
      </w:pPr>
      <w:r w:rsidRPr="005A5AB2">
        <w:rPr>
          <w:rFonts w:ascii="Calibri" w:hAnsi="Calibri" w:cs="Arial"/>
          <w:color w:val="222222"/>
          <w:szCs w:val="22"/>
          <w:lang w:val="en-GB"/>
        </w:rPr>
        <w:t>The following processes will be applied to this Tender:</w:t>
      </w:r>
    </w:p>
    <w:p w14:paraId="148D01A3"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Tender Period</w:t>
      </w:r>
    </w:p>
    <w:p w14:paraId="0084820A" w14:textId="1CC71946"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Tender </w:t>
      </w:r>
      <w:r w:rsidR="00A63D23" w:rsidRPr="005A5AB2">
        <w:rPr>
          <w:rFonts w:ascii="Calibri" w:hAnsi="Calibri" w:cs="Arial"/>
          <w:color w:val="222222"/>
          <w:szCs w:val="22"/>
          <w:lang w:val="en-GB"/>
        </w:rPr>
        <w:t>C</w:t>
      </w:r>
      <w:r w:rsidRPr="005A5AB2">
        <w:rPr>
          <w:rFonts w:ascii="Calibri" w:hAnsi="Calibri" w:cs="Arial"/>
          <w:color w:val="222222"/>
          <w:szCs w:val="22"/>
          <w:lang w:val="en-GB"/>
        </w:rPr>
        <w:t>losing</w:t>
      </w:r>
    </w:p>
    <w:p w14:paraId="767D7978"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Tender Opening</w:t>
      </w:r>
    </w:p>
    <w:p w14:paraId="7F232F6E" w14:textId="216F5C5A"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Administrative </w:t>
      </w:r>
      <w:r w:rsidR="00A63D23" w:rsidRPr="005A5AB2">
        <w:rPr>
          <w:rFonts w:ascii="Calibri" w:hAnsi="Calibri" w:cs="Arial"/>
          <w:color w:val="222222"/>
          <w:szCs w:val="22"/>
          <w:lang w:val="en-GB"/>
        </w:rPr>
        <w:t>Evaluation</w:t>
      </w:r>
    </w:p>
    <w:p w14:paraId="03DF7A90" w14:textId="4836A310"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Technical Evaluation</w:t>
      </w:r>
      <w:r w:rsidR="009739DD" w:rsidRPr="005A5AB2">
        <w:rPr>
          <w:rFonts w:ascii="Calibri" w:hAnsi="Calibri" w:cs="Arial"/>
          <w:color w:val="222222"/>
          <w:szCs w:val="22"/>
          <w:lang w:val="en-GB"/>
        </w:rPr>
        <w:t xml:space="preserve"> </w:t>
      </w:r>
    </w:p>
    <w:p w14:paraId="2F6D937F"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Financial Evaluation</w:t>
      </w:r>
    </w:p>
    <w:p w14:paraId="19C036EC"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Contract Award</w:t>
      </w:r>
    </w:p>
    <w:p w14:paraId="7E07AFA8"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lastRenderedPageBreak/>
        <w:t>Notification of</w:t>
      </w:r>
      <w:r w:rsidR="00ED4934" w:rsidRPr="005A5AB2">
        <w:rPr>
          <w:rFonts w:ascii="Calibri" w:hAnsi="Calibri" w:cs="Arial"/>
          <w:color w:val="222222"/>
          <w:szCs w:val="22"/>
          <w:lang w:val="en-GB"/>
        </w:rPr>
        <w:t xml:space="preserve"> Contract Award</w:t>
      </w:r>
    </w:p>
    <w:p w14:paraId="07EABB84" w14:textId="77777777" w:rsidR="00ED4934" w:rsidRPr="005A5AB2"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Pr="005A5AB2" w:rsidRDefault="00ED4934" w:rsidP="00972789">
      <w:pPr>
        <w:pStyle w:val="Heading1"/>
        <w:rPr>
          <w:lang w:val="en-GB"/>
        </w:rPr>
      </w:pPr>
      <w:r w:rsidRPr="005A5AB2">
        <w:rPr>
          <w:lang w:val="en-GB"/>
        </w:rPr>
        <w:t>Submission of Bids</w:t>
      </w:r>
    </w:p>
    <w:p w14:paraId="480B285A" w14:textId="24DFA9C1" w:rsidR="00AA4634" w:rsidRPr="005A5AB2" w:rsidRDefault="00AA4634" w:rsidP="00AA4634">
      <w:pPr>
        <w:tabs>
          <w:tab w:val="left" w:pos="360"/>
        </w:tabs>
        <w:rPr>
          <w:b/>
          <w:bCs/>
          <w:color w:val="222222"/>
          <w:lang w:val="en-GB"/>
        </w:rPr>
      </w:pPr>
      <w:r w:rsidRPr="005A5AB2">
        <w:rPr>
          <w:color w:val="222222"/>
          <w:lang w:val="en-GB"/>
        </w:rPr>
        <w:t xml:space="preserve">Bidders are solely responsible for ensuring that the full bid is received by DRC in accordance with the RFP requirements, prior to the specified date and time mentioned above. DRC will consider only those portions of the bids received prior to the closing date and time specified. </w:t>
      </w:r>
    </w:p>
    <w:p w14:paraId="6F17E979" w14:textId="77777777" w:rsidR="00AA4634" w:rsidRPr="005A5AB2" w:rsidRDefault="00AA4634" w:rsidP="00AA4634">
      <w:pPr>
        <w:tabs>
          <w:tab w:val="left" w:pos="900"/>
        </w:tabs>
        <w:rPr>
          <w:color w:val="222222"/>
          <w:lang w:val="en-GB"/>
        </w:rPr>
      </w:pPr>
    </w:p>
    <w:p w14:paraId="7D9F5A53" w14:textId="77777777" w:rsidR="00C557FA" w:rsidRPr="00AE041A" w:rsidRDefault="00AA4634" w:rsidP="00C557FA">
      <w:pPr>
        <w:tabs>
          <w:tab w:val="left" w:pos="900"/>
        </w:tabs>
        <w:rPr>
          <w:rFonts w:ascii="Calibri" w:hAnsi="Calibri" w:cs="Arial"/>
          <w:szCs w:val="22"/>
          <w:lang w:val="en-GB"/>
        </w:rPr>
      </w:pPr>
      <w:r w:rsidRPr="005A5AB2">
        <w:rPr>
          <w:rFonts w:ascii="Calibri" w:hAnsi="Calibri" w:cs="Arial"/>
          <w:color w:val="222222"/>
          <w:szCs w:val="22"/>
          <w:lang w:val="en-GB"/>
        </w:rPr>
        <w:t xml:space="preserve">All responsive Bids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written on the </w:t>
      </w:r>
      <w:r w:rsidRPr="005A5AB2">
        <w:rPr>
          <w:rFonts w:ascii="Calibri" w:hAnsi="Calibri" w:cs="Arial"/>
          <w:b/>
          <w:color w:val="222222"/>
          <w:szCs w:val="22"/>
          <w:lang w:val="en-GB"/>
        </w:rPr>
        <w:t>DRC Bid Form (Annex A.1 and A.2)</w:t>
      </w:r>
      <w:r w:rsidRPr="005A5AB2">
        <w:rPr>
          <w:rFonts w:ascii="Calibri" w:hAnsi="Calibri" w:cs="Arial"/>
          <w:color w:val="222222"/>
          <w:szCs w:val="22"/>
          <w:lang w:val="en-GB"/>
        </w:rPr>
        <w:t xml:space="preserve">. </w:t>
      </w:r>
      <w:r w:rsidR="00C557FA" w:rsidRPr="00AE041A">
        <w:rPr>
          <w:rFonts w:ascii="Calibri" w:hAnsi="Calibri" w:cs="Arial"/>
          <w:b/>
          <w:szCs w:val="22"/>
          <w:lang w:val="en-GB"/>
        </w:rPr>
        <w:t>Annex A.2 template is optional; the bidder can provide their own financial bids</w:t>
      </w:r>
      <w:r w:rsidR="00C557FA" w:rsidRPr="00AE041A">
        <w:rPr>
          <w:rFonts w:ascii="Calibri" w:hAnsi="Calibri" w:cs="Arial"/>
          <w:szCs w:val="22"/>
          <w:lang w:val="en-GB"/>
        </w:rPr>
        <w:t xml:space="preserve">. </w:t>
      </w:r>
    </w:p>
    <w:p w14:paraId="0364AC90" w14:textId="65592400" w:rsidR="00AA4634" w:rsidRPr="005A5AB2" w:rsidRDefault="00AA4634" w:rsidP="00AA4634">
      <w:pPr>
        <w:tabs>
          <w:tab w:val="left" w:pos="900"/>
        </w:tabs>
        <w:rPr>
          <w:rFonts w:ascii="Calibri" w:hAnsi="Calibri" w:cs="Arial"/>
          <w:color w:val="222222"/>
          <w:szCs w:val="22"/>
          <w:lang w:val="en-GB"/>
        </w:rPr>
      </w:pPr>
    </w:p>
    <w:p w14:paraId="483CCF7A" w14:textId="77777777" w:rsidR="00AA4634" w:rsidRPr="005A5AB2" w:rsidRDefault="00AA4634" w:rsidP="00AA4634">
      <w:pPr>
        <w:tabs>
          <w:tab w:val="left" w:pos="900"/>
        </w:tabs>
        <w:rPr>
          <w:rFonts w:ascii="Calibri" w:hAnsi="Calibri" w:cs="Arial"/>
          <w:color w:val="222222"/>
          <w:szCs w:val="22"/>
          <w:lang w:val="en-GB"/>
        </w:rPr>
      </w:pPr>
    </w:p>
    <w:p w14:paraId="5FF059E1" w14:textId="6FCBDEBD"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Beyond the DRC Bid Form, the following documents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contained with the bid:</w:t>
      </w:r>
    </w:p>
    <w:p w14:paraId="22B4EF6C" w14:textId="77777777" w:rsidR="00AA4634" w:rsidRPr="005A5AB2" w:rsidRDefault="00AA4634" w:rsidP="00AA4634">
      <w:pPr>
        <w:tabs>
          <w:tab w:val="left" w:pos="900"/>
        </w:tabs>
        <w:rPr>
          <w:rFonts w:ascii="Calibri" w:hAnsi="Calibri" w:cs="Arial"/>
          <w:color w:val="222222"/>
          <w:szCs w:val="22"/>
          <w:lang w:val="en-GB"/>
        </w:rPr>
      </w:pPr>
    </w:p>
    <w:p w14:paraId="1251BE2E" w14:textId="77777777" w:rsidR="00AA4634" w:rsidRPr="005A5AB2" w:rsidRDefault="00AA4634" w:rsidP="00AA4634">
      <w:pPr>
        <w:pStyle w:val="ColorfulList-Accent11"/>
        <w:numPr>
          <w:ilvl w:val="0"/>
          <w:numId w:val="34"/>
        </w:numPr>
        <w:shd w:val="clear" w:color="auto" w:fill="FFFFFF"/>
        <w:rPr>
          <w:rFonts w:ascii="Calibri" w:hAnsi="Calibri" w:cs="Arial"/>
          <w:b/>
          <w:color w:val="222222"/>
          <w:szCs w:val="22"/>
          <w:lang w:val="en-GB"/>
        </w:rPr>
      </w:pPr>
      <w:r w:rsidRPr="005A5AB2">
        <w:rPr>
          <w:rFonts w:ascii="Calibri" w:hAnsi="Calibri" w:cs="Arial"/>
          <w:b/>
          <w:color w:val="222222"/>
          <w:szCs w:val="22"/>
          <w:lang w:val="en-GB"/>
        </w:rPr>
        <w:t>Tender &amp; Contract Award Acknowledgment Certificate (Annex B), and if required the Supplier Profile and Registration form (Annex E), plus any other documents required.</w:t>
      </w:r>
    </w:p>
    <w:p w14:paraId="5902546A" w14:textId="77777777" w:rsidR="00AA4634" w:rsidRPr="005A5AB2" w:rsidRDefault="00AA4634" w:rsidP="00AA4634">
      <w:pPr>
        <w:tabs>
          <w:tab w:val="left" w:pos="900"/>
        </w:tabs>
        <w:rPr>
          <w:rFonts w:ascii="Calibri" w:hAnsi="Calibri" w:cs="Arial"/>
          <w:color w:val="222222"/>
          <w:szCs w:val="22"/>
          <w:lang w:val="en-GB"/>
        </w:rPr>
      </w:pPr>
    </w:p>
    <w:p w14:paraId="496D5F11" w14:textId="77777777"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5A5AB2" w:rsidRDefault="00AA4634" w:rsidP="00AA4634">
      <w:pPr>
        <w:tabs>
          <w:tab w:val="left" w:pos="900"/>
        </w:tabs>
        <w:rPr>
          <w:rFonts w:ascii="Calibri" w:hAnsi="Calibri" w:cs="Arial"/>
          <w:color w:val="222222"/>
          <w:szCs w:val="22"/>
          <w:lang w:val="en-GB"/>
        </w:rPr>
      </w:pPr>
    </w:p>
    <w:p w14:paraId="014A5EEE" w14:textId="61B7ADE5"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Bids submitted by mail, </w:t>
      </w:r>
      <w:r w:rsidR="00A24430" w:rsidRPr="005A5AB2">
        <w:rPr>
          <w:rFonts w:ascii="Calibri" w:hAnsi="Calibri" w:cs="Arial"/>
          <w:color w:val="222222"/>
          <w:szCs w:val="22"/>
          <w:lang w:val="en-GB"/>
        </w:rPr>
        <w:t>email,</w:t>
      </w:r>
      <w:r w:rsidRPr="005A5AB2">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5A5AB2" w:rsidRDefault="00AA4634" w:rsidP="00AA4634">
      <w:pPr>
        <w:tabs>
          <w:tab w:val="left" w:pos="900"/>
        </w:tabs>
        <w:rPr>
          <w:rFonts w:ascii="Calibri" w:hAnsi="Calibri" w:cs="Arial"/>
          <w:color w:val="222222"/>
          <w:szCs w:val="22"/>
          <w:lang w:val="en-GB"/>
        </w:rPr>
      </w:pPr>
    </w:p>
    <w:p w14:paraId="34A293A6" w14:textId="520EBD16"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Bidders are solely responsible for ensuring that the full Bid is received by DRC in accordance with the RFP requirements</w:t>
      </w:r>
      <w:r w:rsidR="00F45FEA" w:rsidRPr="005A5AB2">
        <w:rPr>
          <w:rFonts w:ascii="Calibri" w:hAnsi="Calibri" w:cs="Arial"/>
          <w:color w:val="222222"/>
          <w:szCs w:val="22"/>
          <w:lang w:val="en-GB"/>
        </w:rPr>
        <w:t>.</w:t>
      </w:r>
    </w:p>
    <w:p w14:paraId="5C07168A" w14:textId="77777777" w:rsidR="00AA4634" w:rsidRPr="005A5AB2" w:rsidRDefault="00AA4634" w:rsidP="00AA4634">
      <w:pPr>
        <w:tabs>
          <w:tab w:val="left" w:pos="900"/>
        </w:tabs>
        <w:rPr>
          <w:rFonts w:ascii="Calibri" w:hAnsi="Calibri" w:cs="Arial"/>
          <w:color w:val="222222"/>
          <w:szCs w:val="22"/>
          <w:lang w:val="en-GB"/>
        </w:rPr>
      </w:pPr>
    </w:p>
    <w:p w14:paraId="16F89C6A" w14:textId="77777777" w:rsidR="00AA4634" w:rsidRPr="005A5AB2" w:rsidRDefault="00AA4634" w:rsidP="00AA4634">
      <w:pPr>
        <w:pStyle w:val="Heading2"/>
        <w:numPr>
          <w:ilvl w:val="1"/>
          <w:numId w:val="1"/>
        </w:numPr>
        <w:rPr>
          <w:lang w:val="en-GB"/>
        </w:rPr>
      </w:pPr>
      <w:r w:rsidRPr="005A5AB2">
        <w:rPr>
          <w:lang w:val="en-GB"/>
        </w:rPr>
        <w:t>Hard Copy:</w:t>
      </w:r>
    </w:p>
    <w:p w14:paraId="3405A45A" w14:textId="0626AB71" w:rsidR="00431155" w:rsidRPr="005A5AB2" w:rsidRDefault="00431155" w:rsidP="00431155">
      <w:pPr>
        <w:tabs>
          <w:tab w:val="left" w:pos="900"/>
        </w:tabs>
        <w:rPr>
          <w:rFonts w:ascii="Calibri" w:hAnsi="Calibri" w:cs="Arial"/>
          <w:b/>
          <w:color w:val="222222"/>
          <w:szCs w:val="22"/>
          <w:lang w:val="en-GB"/>
        </w:rPr>
      </w:pPr>
      <w:r w:rsidRPr="005A5AB2">
        <w:rPr>
          <w:rFonts w:ascii="Calibri" w:hAnsi="Calibri" w:cs="Arial"/>
          <w:color w:val="222222"/>
          <w:szCs w:val="22"/>
          <w:lang w:val="en-GB"/>
        </w:rPr>
        <w:t>Hard copy Bids shall be separated into ‘Financial Bid’ and ‘Technical Bid’:</w:t>
      </w:r>
    </w:p>
    <w:p w14:paraId="577ED3FB" w14:textId="77777777" w:rsidR="00431155" w:rsidRPr="005A5AB2" w:rsidRDefault="00431155" w:rsidP="00431155">
      <w:pPr>
        <w:numPr>
          <w:ilvl w:val="1"/>
          <w:numId w:val="35"/>
        </w:numPr>
        <w:tabs>
          <w:tab w:val="left" w:pos="900"/>
        </w:tabs>
        <w:rPr>
          <w:rFonts w:ascii="Calibri" w:hAnsi="Calibri" w:cs="Arial"/>
          <w:color w:val="222222"/>
          <w:szCs w:val="22"/>
          <w:lang w:val="en-GB"/>
        </w:rPr>
      </w:pPr>
      <w:r w:rsidRPr="005A5AB2">
        <w:rPr>
          <w:rFonts w:ascii="Calibri" w:hAnsi="Calibri" w:cs="Arial"/>
          <w:color w:val="222222"/>
          <w:szCs w:val="22"/>
          <w:lang w:val="en-GB"/>
        </w:rPr>
        <w:t>The Financial Bid shall only contain the financial bid form, Annex A.2</w:t>
      </w:r>
    </w:p>
    <w:p w14:paraId="439B3323" w14:textId="1082FD3D" w:rsidR="00431155" w:rsidRPr="002500C1" w:rsidRDefault="002500C1" w:rsidP="002500C1">
      <w:pPr>
        <w:numPr>
          <w:ilvl w:val="1"/>
          <w:numId w:val="35"/>
        </w:numPr>
        <w:tabs>
          <w:tab w:val="left" w:pos="900"/>
        </w:tabs>
        <w:rPr>
          <w:rFonts w:ascii="Calibri" w:hAnsi="Calibri" w:cs="Arial"/>
          <w:color w:val="222222"/>
          <w:szCs w:val="22"/>
          <w:lang w:val="en-GB"/>
        </w:rPr>
      </w:pPr>
      <w:r w:rsidRPr="005A5AB2">
        <w:rPr>
          <w:rFonts w:ascii="Calibri" w:hAnsi="Calibri" w:cs="Arial"/>
          <w:noProof/>
          <w:color w:val="222222"/>
          <w:szCs w:val="22"/>
          <w:lang w:val="en-GB" w:eastAsia="da-DK"/>
        </w:rPr>
        <mc:AlternateContent>
          <mc:Choice Requires="wps">
            <w:drawing>
              <wp:anchor distT="0" distB="0" distL="114300" distR="114300" simplePos="0" relativeHeight="251659264" behindDoc="0" locked="0" layoutInCell="1" allowOverlap="1" wp14:anchorId="205DED39" wp14:editId="748AEADF">
                <wp:simplePos x="0" y="0"/>
                <wp:positionH relativeFrom="column">
                  <wp:posOffset>1602740</wp:posOffset>
                </wp:positionH>
                <wp:positionV relativeFrom="paragraph">
                  <wp:posOffset>358775</wp:posOffset>
                </wp:positionV>
                <wp:extent cx="3188335" cy="1092200"/>
                <wp:effectExtent l="0" t="0" r="12065" b="1270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092200"/>
                        </a:xfrm>
                        <a:prstGeom prst="rect">
                          <a:avLst/>
                        </a:prstGeom>
                        <a:solidFill>
                          <a:srgbClr val="FFFFFF"/>
                        </a:solidFill>
                        <a:ln w="9525">
                          <a:solidFill>
                            <a:srgbClr val="000000"/>
                          </a:solidFill>
                          <a:miter lim="800000"/>
                          <a:headEnd/>
                          <a:tailEnd/>
                        </a:ln>
                      </wps:spPr>
                      <wps:txbx>
                        <w:txbxContent>
                          <w:p w14:paraId="524AD2FC" w14:textId="12DD0D69" w:rsidR="00C557FA" w:rsidRPr="00C557FA" w:rsidRDefault="00C557FA" w:rsidP="00C557FA">
                            <w:pPr>
                              <w:tabs>
                                <w:tab w:val="left" w:pos="900"/>
                              </w:tabs>
                              <w:rPr>
                                <w:rFonts w:ascii="Calibri" w:hAnsi="Calibri" w:cs="Arial"/>
                                <w:color w:val="222222"/>
                                <w:sz w:val="32"/>
                                <w:szCs w:val="22"/>
                                <w:lang w:val="en-GB"/>
                              </w:rPr>
                            </w:pPr>
                            <w:r w:rsidRPr="00C557FA">
                              <w:rPr>
                                <w:rFonts w:ascii="Calibri" w:hAnsi="Calibri" w:cs="Arial"/>
                                <w:color w:val="222222"/>
                                <w:sz w:val="32"/>
                                <w:szCs w:val="22"/>
                                <w:lang w:val="en-GB"/>
                              </w:rPr>
                              <w:t>RFP No:DRC-RFP-</w:t>
                            </w:r>
                            <w:r>
                              <w:rPr>
                                <w:rFonts w:ascii="Calibri" w:hAnsi="Calibri" w:cs="Arial"/>
                                <w:color w:val="222222"/>
                                <w:sz w:val="32"/>
                                <w:szCs w:val="22"/>
                                <w:lang w:val="en-GB"/>
                              </w:rPr>
                              <w:t>1</w:t>
                            </w:r>
                            <w:r w:rsidR="00780DD9">
                              <w:rPr>
                                <w:rFonts w:ascii="Calibri" w:hAnsi="Calibri" w:cs="Arial"/>
                                <w:color w:val="222222"/>
                                <w:sz w:val="32"/>
                                <w:szCs w:val="22"/>
                                <w:lang w:val="en-GB"/>
                              </w:rPr>
                              <w:t>5</w:t>
                            </w:r>
                            <w:r w:rsidRPr="00C557FA">
                              <w:rPr>
                                <w:rFonts w:ascii="Calibri" w:hAnsi="Calibri" w:cs="Arial"/>
                                <w:color w:val="222222"/>
                                <w:sz w:val="32"/>
                                <w:szCs w:val="22"/>
                                <w:lang w:val="en-GB"/>
                              </w:rPr>
                              <w:t>0</w:t>
                            </w:r>
                            <w:r>
                              <w:rPr>
                                <w:rFonts w:ascii="Calibri" w:hAnsi="Calibri" w:cs="Arial"/>
                                <w:color w:val="222222"/>
                                <w:sz w:val="32"/>
                                <w:szCs w:val="22"/>
                                <w:lang w:val="en-GB"/>
                              </w:rPr>
                              <w:t>9</w:t>
                            </w:r>
                            <w:r w:rsidRPr="00C557FA">
                              <w:rPr>
                                <w:rFonts w:ascii="Calibri" w:hAnsi="Calibri" w:cs="Arial"/>
                                <w:color w:val="222222"/>
                                <w:sz w:val="32"/>
                                <w:szCs w:val="22"/>
                                <w:lang w:val="en-GB"/>
                              </w:rPr>
                              <w:t>2025-</w:t>
                            </w:r>
                            <w:r w:rsidR="00936A76">
                              <w:rPr>
                                <w:rFonts w:ascii="Calibri" w:hAnsi="Calibri" w:cs="Arial"/>
                                <w:color w:val="222222"/>
                                <w:sz w:val="32"/>
                                <w:szCs w:val="22"/>
                                <w:lang w:val="en-GB"/>
                              </w:rPr>
                              <w:t>CCY</w:t>
                            </w:r>
                            <w:r w:rsidRPr="00C557FA">
                              <w:rPr>
                                <w:rFonts w:ascii="Calibri" w:hAnsi="Calibri" w:cs="Arial"/>
                                <w:color w:val="222222"/>
                                <w:sz w:val="32"/>
                                <w:szCs w:val="22"/>
                                <w:lang w:val="en-GB"/>
                              </w:rPr>
                              <w:t>-YEM</w:t>
                            </w:r>
                          </w:p>
                          <w:p w14:paraId="1B8CEB96" w14:textId="77777777" w:rsidR="00C557FA" w:rsidRPr="00C557FA" w:rsidRDefault="00C557FA" w:rsidP="00C557FA">
                            <w:pPr>
                              <w:tabs>
                                <w:tab w:val="left" w:pos="900"/>
                              </w:tabs>
                              <w:rPr>
                                <w:rFonts w:ascii="Calibri" w:hAnsi="Calibri" w:cs="Arial"/>
                                <w:b/>
                                <w:bCs/>
                                <w:color w:val="222222"/>
                                <w:sz w:val="32"/>
                                <w:szCs w:val="22"/>
                                <w:lang w:val="en-GB"/>
                              </w:rPr>
                            </w:pPr>
                            <w:r w:rsidRPr="00C557FA">
                              <w:rPr>
                                <w:rFonts w:ascii="Calibri" w:hAnsi="Calibri" w:cs="Arial"/>
                                <w:b/>
                                <w:bCs/>
                                <w:color w:val="222222"/>
                                <w:sz w:val="32"/>
                                <w:szCs w:val="22"/>
                                <w:lang w:val="en-GB"/>
                              </w:rPr>
                              <w:t>TECHNICAL BID</w:t>
                            </w:r>
                          </w:p>
                          <w:p w14:paraId="4F6E6CE2" w14:textId="083696DD" w:rsidR="005E48A6" w:rsidRPr="005E48A6" w:rsidRDefault="00C557FA" w:rsidP="00C557FA">
                            <w:pPr>
                              <w:tabs>
                                <w:tab w:val="left" w:pos="900"/>
                              </w:tabs>
                              <w:rPr>
                                <w:rFonts w:ascii="Calibri" w:hAnsi="Calibri" w:cs="Arial"/>
                                <w:color w:val="222222"/>
                                <w:sz w:val="32"/>
                                <w:szCs w:val="22"/>
                                <w:lang w:val="en-GB"/>
                              </w:rPr>
                            </w:pPr>
                            <w:r w:rsidRPr="00C557FA">
                              <w:rPr>
                                <w:rFonts w:ascii="Calibri" w:hAnsi="Calibri" w:cs="Arial"/>
                                <w:color w:val="222222"/>
                                <w:sz w:val="32"/>
                                <w:szCs w:val="22"/>
                                <w:lang w:val="en-GB"/>
                              </w:rPr>
                              <w:t>Bidder Name: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8" type="#_x0000_t202" style="position:absolute;left:0;text-align:left;margin-left:126.2pt;margin-top:28.25pt;width:251.05pt;height:8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">
                <v:textbox>
                  <w:txbxContent>
                    <w:p w14:paraId="524AD2FC" w14:textId="12DD0D69" w:rsidR="00C557FA" w:rsidRPr="00C557FA" w:rsidRDefault="00C557FA" w:rsidP="00C557FA">
                      <w:pPr>
                        <w:tabs>
                          <w:tab w:val="left" w:pos="900"/>
                        </w:tabs>
                        <w:rPr>
                          <w:rFonts w:ascii="Calibri" w:hAnsi="Calibri" w:cs="Arial"/>
                          <w:color w:val="222222"/>
                          <w:sz w:val="32"/>
                          <w:szCs w:val="22"/>
                          <w:lang w:val="en-GB"/>
                        </w:rPr>
                      </w:pPr>
                      <w:r w:rsidRPr="00C557FA">
                        <w:rPr>
                          <w:rFonts w:ascii="Calibri" w:hAnsi="Calibri" w:cs="Arial"/>
                          <w:color w:val="222222"/>
                          <w:sz w:val="32"/>
                          <w:szCs w:val="22"/>
                          <w:lang w:val="en-GB"/>
                        </w:rPr>
                        <w:t>RFP No:DRC-RFP-</w:t>
                      </w:r>
                      <w:r>
                        <w:rPr>
                          <w:rFonts w:ascii="Calibri" w:hAnsi="Calibri" w:cs="Arial"/>
                          <w:color w:val="222222"/>
                          <w:sz w:val="32"/>
                          <w:szCs w:val="22"/>
                          <w:lang w:val="en-GB"/>
                        </w:rPr>
                        <w:t>1</w:t>
                      </w:r>
                      <w:r w:rsidR="00780DD9">
                        <w:rPr>
                          <w:rFonts w:ascii="Calibri" w:hAnsi="Calibri" w:cs="Arial"/>
                          <w:color w:val="222222"/>
                          <w:sz w:val="32"/>
                          <w:szCs w:val="22"/>
                          <w:lang w:val="en-GB"/>
                        </w:rPr>
                        <w:t>5</w:t>
                      </w:r>
                      <w:r w:rsidRPr="00C557FA">
                        <w:rPr>
                          <w:rFonts w:ascii="Calibri" w:hAnsi="Calibri" w:cs="Arial"/>
                          <w:color w:val="222222"/>
                          <w:sz w:val="32"/>
                          <w:szCs w:val="22"/>
                          <w:lang w:val="en-GB"/>
                        </w:rPr>
                        <w:t>0</w:t>
                      </w:r>
                      <w:r>
                        <w:rPr>
                          <w:rFonts w:ascii="Calibri" w:hAnsi="Calibri" w:cs="Arial"/>
                          <w:color w:val="222222"/>
                          <w:sz w:val="32"/>
                          <w:szCs w:val="22"/>
                          <w:lang w:val="en-GB"/>
                        </w:rPr>
                        <w:t>9</w:t>
                      </w:r>
                      <w:r w:rsidRPr="00C557FA">
                        <w:rPr>
                          <w:rFonts w:ascii="Calibri" w:hAnsi="Calibri" w:cs="Arial"/>
                          <w:color w:val="222222"/>
                          <w:sz w:val="32"/>
                          <w:szCs w:val="22"/>
                          <w:lang w:val="en-GB"/>
                        </w:rPr>
                        <w:t>2025-</w:t>
                      </w:r>
                      <w:r w:rsidR="00936A76">
                        <w:rPr>
                          <w:rFonts w:ascii="Calibri" w:hAnsi="Calibri" w:cs="Arial"/>
                          <w:color w:val="222222"/>
                          <w:sz w:val="32"/>
                          <w:szCs w:val="22"/>
                          <w:lang w:val="en-GB"/>
                        </w:rPr>
                        <w:t>CCY</w:t>
                      </w:r>
                      <w:r w:rsidRPr="00C557FA">
                        <w:rPr>
                          <w:rFonts w:ascii="Calibri" w:hAnsi="Calibri" w:cs="Arial"/>
                          <w:color w:val="222222"/>
                          <w:sz w:val="32"/>
                          <w:szCs w:val="22"/>
                          <w:lang w:val="en-GB"/>
                        </w:rPr>
                        <w:t>-YEM</w:t>
                      </w:r>
                    </w:p>
                    <w:p w14:paraId="1B8CEB96" w14:textId="77777777" w:rsidR="00C557FA" w:rsidRPr="00C557FA" w:rsidRDefault="00C557FA" w:rsidP="00C557FA">
                      <w:pPr>
                        <w:tabs>
                          <w:tab w:val="left" w:pos="900"/>
                        </w:tabs>
                        <w:rPr>
                          <w:rFonts w:ascii="Calibri" w:hAnsi="Calibri" w:cs="Arial"/>
                          <w:b/>
                          <w:bCs/>
                          <w:color w:val="222222"/>
                          <w:sz w:val="32"/>
                          <w:szCs w:val="22"/>
                          <w:lang w:val="en-GB"/>
                        </w:rPr>
                      </w:pPr>
                      <w:r w:rsidRPr="00C557FA">
                        <w:rPr>
                          <w:rFonts w:ascii="Calibri" w:hAnsi="Calibri" w:cs="Arial"/>
                          <w:b/>
                          <w:bCs/>
                          <w:color w:val="222222"/>
                          <w:sz w:val="32"/>
                          <w:szCs w:val="22"/>
                          <w:lang w:val="en-GB"/>
                        </w:rPr>
                        <w:t>TECHNICAL BID</w:t>
                      </w:r>
                    </w:p>
                    <w:p w14:paraId="4F6E6CE2" w14:textId="083696DD" w:rsidR="005E48A6" w:rsidRPr="005E48A6" w:rsidRDefault="00C557FA" w:rsidP="00C557FA">
                      <w:pPr>
                        <w:tabs>
                          <w:tab w:val="left" w:pos="900"/>
                        </w:tabs>
                        <w:rPr>
                          <w:rFonts w:ascii="Calibri" w:hAnsi="Calibri" w:cs="Arial"/>
                          <w:color w:val="222222"/>
                          <w:sz w:val="32"/>
                          <w:szCs w:val="22"/>
                          <w:lang w:val="en-GB"/>
                        </w:rPr>
                      </w:pPr>
                      <w:r w:rsidRPr="00C557FA">
                        <w:rPr>
                          <w:rFonts w:ascii="Calibri" w:hAnsi="Calibri" w:cs="Arial"/>
                          <w:color w:val="222222"/>
                          <w:sz w:val="32"/>
                          <w:szCs w:val="22"/>
                          <w:lang w:val="en-GB"/>
                        </w:rPr>
                        <w:t>Bidder Name:</w:t>
                      </w:r>
                    </w:p>
                  </w:txbxContent>
                </v:textbox>
                <w10:wrap type="topAndBottom"/>
              </v:shape>
            </w:pict>
          </mc:Fallback>
        </mc:AlternateContent>
      </w:r>
      <w:r w:rsidR="00431155" w:rsidRPr="005A5AB2">
        <w:rPr>
          <w:rFonts w:ascii="Calibri" w:hAnsi="Calibri" w:cs="Arial"/>
          <w:color w:val="222222"/>
          <w:szCs w:val="22"/>
          <w:lang w:val="en-GB"/>
        </w:rPr>
        <w:t>The Technical Bid shall contain all other documents required by the tender as mentioned in section A. Administrative Evaluation, but excluding any pricing information</w:t>
      </w:r>
    </w:p>
    <w:p w14:paraId="5A955C6F" w14:textId="09738D7C"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Each part shall be placed in a </w:t>
      </w:r>
      <w:r w:rsidRPr="005A5AB2">
        <w:rPr>
          <w:rFonts w:ascii="Calibri" w:hAnsi="Calibri" w:cs="Arial"/>
          <w:b/>
          <w:color w:val="222222"/>
          <w:szCs w:val="22"/>
          <w:lang w:val="en-GB"/>
        </w:rPr>
        <w:t>sealed</w:t>
      </w:r>
      <w:r w:rsidRPr="005A5AB2">
        <w:rPr>
          <w:rFonts w:ascii="Calibri" w:hAnsi="Calibri" w:cs="Arial"/>
          <w:color w:val="222222"/>
          <w:szCs w:val="22"/>
          <w:lang w:val="en-GB"/>
        </w:rPr>
        <w:t xml:space="preserve"> envelope, marked as follows:</w:t>
      </w:r>
    </w:p>
    <w:p w14:paraId="6D5DE8B5" w14:textId="7F9DBD82" w:rsidR="005E48A6" w:rsidRPr="005A5AB2" w:rsidRDefault="005E48A6" w:rsidP="00AA4634">
      <w:pPr>
        <w:tabs>
          <w:tab w:val="left" w:pos="900"/>
        </w:tabs>
        <w:rPr>
          <w:rFonts w:ascii="Calibri" w:hAnsi="Calibri" w:cs="Arial"/>
          <w:color w:val="222222"/>
          <w:szCs w:val="22"/>
          <w:lang w:val="en-GB"/>
        </w:rPr>
      </w:pPr>
    </w:p>
    <w:p w14:paraId="46B55154" w14:textId="3CA2C8E2" w:rsidR="005E48A6" w:rsidRPr="005A5AB2" w:rsidRDefault="005E48A6" w:rsidP="00AA4634">
      <w:pPr>
        <w:tabs>
          <w:tab w:val="left" w:pos="900"/>
        </w:tabs>
        <w:rPr>
          <w:rFonts w:ascii="Calibri" w:hAnsi="Calibri" w:cs="Arial"/>
          <w:color w:val="222222"/>
          <w:szCs w:val="22"/>
          <w:lang w:val="en-GB"/>
        </w:rPr>
      </w:pPr>
    </w:p>
    <w:p w14:paraId="00495D48" w14:textId="617C2208" w:rsidR="00AA4634" w:rsidRPr="005A5AB2" w:rsidRDefault="002500C1" w:rsidP="00AA4634">
      <w:pPr>
        <w:tabs>
          <w:tab w:val="left" w:pos="900"/>
        </w:tabs>
        <w:rPr>
          <w:rFonts w:ascii="Calibri" w:hAnsi="Calibri" w:cs="Arial"/>
          <w:color w:val="222222"/>
          <w:szCs w:val="22"/>
          <w:lang w:val="en-GB"/>
        </w:rPr>
      </w:pPr>
      <w:r w:rsidRPr="005A5AB2">
        <w:rPr>
          <w:rFonts w:ascii="Calibri" w:hAnsi="Calibri" w:cs="Arial"/>
          <w:noProof/>
          <w:color w:val="222222"/>
          <w:szCs w:val="22"/>
          <w:lang w:val="en-GB" w:eastAsia="da-DK"/>
        </w:rPr>
        <mc:AlternateContent>
          <mc:Choice Requires="wps">
            <w:drawing>
              <wp:anchor distT="0" distB="0" distL="114300" distR="114300" simplePos="0" relativeHeight="251661312" behindDoc="0" locked="0" layoutInCell="1" allowOverlap="1" wp14:anchorId="66CF6103" wp14:editId="4D95FBB9">
                <wp:simplePos x="0" y="0"/>
                <wp:positionH relativeFrom="column">
                  <wp:posOffset>1602740</wp:posOffset>
                </wp:positionH>
                <wp:positionV relativeFrom="paragraph">
                  <wp:posOffset>281940</wp:posOffset>
                </wp:positionV>
                <wp:extent cx="3188335" cy="1080135"/>
                <wp:effectExtent l="0" t="0" r="12065" b="24765"/>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080135"/>
                        </a:xfrm>
                        <a:prstGeom prst="rect">
                          <a:avLst/>
                        </a:prstGeom>
                        <a:solidFill>
                          <a:srgbClr val="FFFFFF"/>
                        </a:solidFill>
                        <a:ln w="9525">
                          <a:solidFill>
                            <a:srgbClr val="000000"/>
                          </a:solidFill>
                          <a:miter lim="800000"/>
                          <a:headEnd/>
                          <a:tailEnd/>
                        </a:ln>
                      </wps:spPr>
                      <wps:txbx>
                        <w:txbxContent>
                          <w:p w14:paraId="416ED828" w14:textId="660EFFE9"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RFP</w:t>
                            </w:r>
                            <w:r w:rsidR="00C557FA" w:rsidRPr="005E48A6">
                              <w:rPr>
                                <w:rFonts w:ascii="Calibri" w:hAnsi="Calibri" w:cs="Arial"/>
                                <w:color w:val="222222"/>
                                <w:sz w:val="32"/>
                                <w:szCs w:val="22"/>
                                <w:lang w:val="en-GB"/>
                              </w:rPr>
                              <w:t>No.:</w:t>
                            </w:r>
                            <w:r w:rsidR="00C557FA" w:rsidRPr="00C750AE">
                              <w:rPr>
                                <w:rFonts w:ascii="Calibri" w:hAnsi="Calibri" w:cs="Arial"/>
                                <w:color w:val="222222"/>
                                <w:sz w:val="32"/>
                                <w:szCs w:val="22"/>
                                <w:lang w:val="en-GB"/>
                              </w:rPr>
                              <w:t>DRC-RFP-</w:t>
                            </w:r>
                            <w:r w:rsidR="00C557FA">
                              <w:rPr>
                                <w:rFonts w:ascii="Calibri" w:hAnsi="Calibri" w:cs="Arial"/>
                                <w:color w:val="222222"/>
                                <w:sz w:val="32"/>
                                <w:szCs w:val="22"/>
                                <w:lang w:val="en-GB"/>
                              </w:rPr>
                              <w:t>1</w:t>
                            </w:r>
                            <w:r w:rsidR="00780DD9">
                              <w:rPr>
                                <w:rFonts w:ascii="Calibri" w:hAnsi="Calibri" w:cs="Arial"/>
                                <w:color w:val="222222"/>
                                <w:sz w:val="32"/>
                                <w:szCs w:val="22"/>
                                <w:lang w:val="en-GB"/>
                              </w:rPr>
                              <w:t>5</w:t>
                            </w:r>
                            <w:r w:rsidR="00C557FA" w:rsidRPr="00C750AE">
                              <w:rPr>
                                <w:rFonts w:ascii="Calibri" w:hAnsi="Calibri" w:cs="Arial"/>
                                <w:color w:val="222222"/>
                                <w:sz w:val="32"/>
                                <w:szCs w:val="22"/>
                                <w:lang w:val="en-GB"/>
                              </w:rPr>
                              <w:t>0</w:t>
                            </w:r>
                            <w:r w:rsidR="00C557FA">
                              <w:rPr>
                                <w:rFonts w:ascii="Calibri" w:hAnsi="Calibri" w:cs="Arial"/>
                                <w:color w:val="222222"/>
                                <w:sz w:val="32"/>
                                <w:szCs w:val="22"/>
                                <w:lang w:val="en-GB"/>
                              </w:rPr>
                              <w:t>9</w:t>
                            </w:r>
                            <w:r w:rsidR="00C557FA" w:rsidRPr="00C750AE">
                              <w:rPr>
                                <w:rFonts w:ascii="Calibri" w:hAnsi="Calibri" w:cs="Arial"/>
                                <w:color w:val="222222"/>
                                <w:sz w:val="32"/>
                                <w:szCs w:val="22"/>
                                <w:lang w:val="en-GB"/>
                              </w:rPr>
                              <w:t>2025-</w:t>
                            </w:r>
                            <w:r w:rsidR="00936A76">
                              <w:rPr>
                                <w:rFonts w:ascii="Calibri" w:hAnsi="Calibri" w:cs="Arial"/>
                                <w:color w:val="222222"/>
                                <w:sz w:val="32"/>
                                <w:szCs w:val="22"/>
                                <w:lang w:val="en-GB"/>
                              </w:rPr>
                              <w:t>CCY</w:t>
                            </w:r>
                            <w:r w:rsidR="00C557FA" w:rsidRPr="00C750AE">
                              <w:rPr>
                                <w:rFonts w:ascii="Calibri" w:hAnsi="Calibri" w:cs="Arial"/>
                                <w:color w:val="222222"/>
                                <w:sz w:val="32"/>
                                <w:szCs w:val="22"/>
                                <w:lang w:val="en-GB"/>
                              </w:rPr>
                              <w:t>-YEM</w:t>
                            </w:r>
                          </w:p>
                          <w:p w14:paraId="54674EB9" w14:textId="0876C3A0"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9" type="#_x0000_t202" style="position:absolute;left:0;text-align:left;margin-left:126.2pt;margin-top:22.2pt;width:251.05pt;height:85.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">
                <v:textbox>
                  <w:txbxContent>
                    <w:p w14:paraId="416ED828" w14:textId="660EFFE9"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RFP</w:t>
                      </w:r>
                      <w:r w:rsidR="00C557FA" w:rsidRPr="005E48A6">
                        <w:rPr>
                          <w:rFonts w:ascii="Calibri" w:hAnsi="Calibri" w:cs="Arial"/>
                          <w:color w:val="222222"/>
                          <w:sz w:val="32"/>
                          <w:szCs w:val="22"/>
                          <w:lang w:val="en-GB"/>
                        </w:rPr>
                        <w:t>No.:</w:t>
                      </w:r>
                      <w:r w:rsidR="00C557FA" w:rsidRPr="00C750AE">
                        <w:rPr>
                          <w:rFonts w:ascii="Calibri" w:hAnsi="Calibri" w:cs="Arial"/>
                          <w:color w:val="222222"/>
                          <w:sz w:val="32"/>
                          <w:szCs w:val="22"/>
                          <w:lang w:val="en-GB"/>
                        </w:rPr>
                        <w:t>DRC-RFP-</w:t>
                      </w:r>
                      <w:r w:rsidR="00C557FA">
                        <w:rPr>
                          <w:rFonts w:ascii="Calibri" w:hAnsi="Calibri" w:cs="Arial"/>
                          <w:color w:val="222222"/>
                          <w:sz w:val="32"/>
                          <w:szCs w:val="22"/>
                          <w:lang w:val="en-GB"/>
                        </w:rPr>
                        <w:t>1</w:t>
                      </w:r>
                      <w:r w:rsidR="00780DD9">
                        <w:rPr>
                          <w:rFonts w:ascii="Calibri" w:hAnsi="Calibri" w:cs="Arial"/>
                          <w:color w:val="222222"/>
                          <w:sz w:val="32"/>
                          <w:szCs w:val="22"/>
                          <w:lang w:val="en-GB"/>
                        </w:rPr>
                        <w:t>5</w:t>
                      </w:r>
                      <w:r w:rsidR="00C557FA" w:rsidRPr="00C750AE">
                        <w:rPr>
                          <w:rFonts w:ascii="Calibri" w:hAnsi="Calibri" w:cs="Arial"/>
                          <w:color w:val="222222"/>
                          <w:sz w:val="32"/>
                          <w:szCs w:val="22"/>
                          <w:lang w:val="en-GB"/>
                        </w:rPr>
                        <w:t>0</w:t>
                      </w:r>
                      <w:r w:rsidR="00C557FA">
                        <w:rPr>
                          <w:rFonts w:ascii="Calibri" w:hAnsi="Calibri" w:cs="Arial"/>
                          <w:color w:val="222222"/>
                          <w:sz w:val="32"/>
                          <w:szCs w:val="22"/>
                          <w:lang w:val="en-GB"/>
                        </w:rPr>
                        <w:t>9</w:t>
                      </w:r>
                      <w:r w:rsidR="00C557FA" w:rsidRPr="00C750AE">
                        <w:rPr>
                          <w:rFonts w:ascii="Calibri" w:hAnsi="Calibri" w:cs="Arial"/>
                          <w:color w:val="222222"/>
                          <w:sz w:val="32"/>
                          <w:szCs w:val="22"/>
                          <w:lang w:val="en-GB"/>
                        </w:rPr>
                        <w:t>2025-</w:t>
                      </w:r>
                      <w:r w:rsidR="00936A76">
                        <w:rPr>
                          <w:rFonts w:ascii="Calibri" w:hAnsi="Calibri" w:cs="Arial"/>
                          <w:color w:val="222222"/>
                          <w:sz w:val="32"/>
                          <w:szCs w:val="22"/>
                          <w:lang w:val="en-GB"/>
                        </w:rPr>
                        <w:t>CCY</w:t>
                      </w:r>
                      <w:r w:rsidR="00C557FA" w:rsidRPr="00C750AE">
                        <w:rPr>
                          <w:rFonts w:ascii="Calibri" w:hAnsi="Calibri" w:cs="Arial"/>
                          <w:color w:val="222222"/>
                          <w:sz w:val="32"/>
                          <w:szCs w:val="22"/>
                          <w:lang w:val="en-GB"/>
                        </w:rPr>
                        <w:t>-YEM</w:t>
                      </w:r>
                    </w:p>
                    <w:p w14:paraId="54674EB9" w14:textId="0876C3A0"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00AA4634" w:rsidRPr="005A5AB2">
        <w:rPr>
          <w:rFonts w:ascii="Calibri" w:hAnsi="Calibri" w:cs="Arial"/>
          <w:color w:val="222222"/>
          <w:szCs w:val="22"/>
          <w:lang w:val="en-GB"/>
        </w:rPr>
        <w:t xml:space="preserve">Both envelopes shall be placed in an outer </w:t>
      </w:r>
      <w:r w:rsidR="00AA4634" w:rsidRPr="005A5AB2">
        <w:rPr>
          <w:rFonts w:ascii="Calibri" w:hAnsi="Calibri" w:cs="Arial"/>
          <w:b/>
          <w:color w:val="222222"/>
          <w:szCs w:val="22"/>
          <w:lang w:val="en-GB"/>
        </w:rPr>
        <w:t>sealed</w:t>
      </w:r>
      <w:r w:rsidR="00AA4634" w:rsidRPr="005A5AB2">
        <w:rPr>
          <w:rFonts w:ascii="Calibri" w:hAnsi="Calibri" w:cs="Arial"/>
          <w:color w:val="222222"/>
          <w:szCs w:val="22"/>
          <w:lang w:val="en-GB"/>
        </w:rPr>
        <w:t xml:space="preserve"> envelope, </w:t>
      </w:r>
      <w:r w:rsidR="005A5AB2" w:rsidRPr="005A5AB2">
        <w:rPr>
          <w:rFonts w:ascii="Calibri" w:hAnsi="Calibri" w:cs="Arial"/>
          <w:color w:val="222222"/>
          <w:szCs w:val="22"/>
          <w:lang w:val="en-GB"/>
        </w:rPr>
        <w:t>addressed,</w:t>
      </w:r>
      <w:r w:rsidR="00AA4634" w:rsidRPr="005A5AB2">
        <w:rPr>
          <w:rFonts w:ascii="Calibri" w:hAnsi="Calibri" w:cs="Arial"/>
          <w:color w:val="222222"/>
          <w:szCs w:val="22"/>
          <w:lang w:val="en-GB"/>
        </w:rPr>
        <w:t xml:space="preserve"> and delivered to:</w:t>
      </w:r>
    </w:p>
    <w:p w14:paraId="198C3062" w14:textId="1B285283" w:rsidR="00AA4634" w:rsidRPr="005A5AB2" w:rsidRDefault="005E48A6" w:rsidP="00AA4634">
      <w:pPr>
        <w:tabs>
          <w:tab w:val="left" w:pos="900"/>
        </w:tabs>
        <w:rPr>
          <w:rFonts w:ascii="Calibri" w:hAnsi="Calibri" w:cs="Arial"/>
          <w:color w:val="222222"/>
          <w:szCs w:val="22"/>
          <w:lang w:val="en-GB"/>
        </w:rPr>
      </w:pPr>
      <w:r w:rsidRPr="005A5AB2">
        <w:rPr>
          <w:rFonts w:ascii="Calibri" w:hAnsi="Calibri" w:cs="Arial"/>
          <w:noProof/>
          <w:color w:val="222222"/>
          <w:szCs w:val="22"/>
          <w:lang w:val="en-GB" w:eastAsia="da-DK"/>
        </w:rPr>
        <w:lastRenderedPageBreak/>
        <mc:AlternateContent>
          <mc:Choice Requires="wps">
            <w:drawing>
              <wp:anchor distT="0" distB="0" distL="114300" distR="114300" simplePos="0" relativeHeight="251663360" behindDoc="0" locked="0" layoutInCell="1" allowOverlap="1" wp14:anchorId="45F68C42" wp14:editId="25C3D2C7">
                <wp:simplePos x="0" y="0"/>
                <wp:positionH relativeFrom="column">
                  <wp:posOffset>1590675</wp:posOffset>
                </wp:positionH>
                <wp:positionV relativeFrom="paragraph">
                  <wp:posOffset>218440</wp:posOffset>
                </wp:positionV>
                <wp:extent cx="3188335" cy="2181225"/>
                <wp:effectExtent l="0" t="0" r="12065" b="28575"/>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2181225"/>
                        </a:xfrm>
                        <a:prstGeom prst="rect">
                          <a:avLst/>
                        </a:prstGeom>
                        <a:solidFill>
                          <a:srgbClr val="FFFFFF"/>
                        </a:solidFill>
                        <a:ln w="9525">
                          <a:solidFill>
                            <a:srgbClr val="000000"/>
                          </a:solidFill>
                          <a:miter lim="800000"/>
                          <a:headEnd/>
                          <a:tailEnd/>
                        </a:ln>
                      </wps:spPr>
                      <wps:txbx>
                        <w:txbxContent>
                          <w:p w14:paraId="0F57C7FF" w14:textId="089D8615" w:rsidR="00C557FA" w:rsidRPr="00C557FA" w:rsidRDefault="00C557FA" w:rsidP="00C557FA">
                            <w:pPr>
                              <w:rPr>
                                <w:rFonts w:ascii="Calibri" w:hAnsi="Calibri" w:cs="Arial"/>
                                <w:color w:val="222222"/>
                                <w:sz w:val="32"/>
                                <w:szCs w:val="22"/>
                                <w:lang w:val="en-GB"/>
                              </w:rPr>
                            </w:pPr>
                            <w:r w:rsidRPr="00C557FA">
                              <w:rPr>
                                <w:rFonts w:ascii="Calibri" w:hAnsi="Calibri" w:cs="Arial"/>
                                <w:color w:val="222222"/>
                                <w:sz w:val="32"/>
                                <w:szCs w:val="22"/>
                                <w:lang w:val="en-GB"/>
                              </w:rPr>
                              <w:t>RFP No.: DRC-RFP-</w:t>
                            </w:r>
                            <w:r w:rsidR="002500C1">
                              <w:rPr>
                                <w:rFonts w:ascii="Calibri" w:hAnsi="Calibri" w:cs="Arial"/>
                                <w:color w:val="222222"/>
                                <w:sz w:val="32"/>
                                <w:szCs w:val="22"/>
                                <w:lang w:val="en-GB"/>
                              </w:rPr>
                              <w:t>1</w:t>
                            </w:r>
                            <w:r w:rsidR="00780DD9">
                              <w:rPr>
                                <w:rFonts w:ascii="Calibri" w:hAnsi="Calibri" w:cs="Arial"/>
                                <w:color w:val="222222"/>
                                <w:sz w:val="32"/>
                                <w:szCs w:val="22"/>
                                <w:lang w:val="en-GB"/>
                              </w:rPr>
                              <w:t>5</w:t>
                            </w:r>
                            <w:r w:rsidRPr="00C557FA">
                              <w:rPr>
                                <w:rFonts w:ascii="Calibri" w:hAnsi="Calibri" w:cs="Arial"/>
                                <w:color w:val="222222"/>
                                <w:sz w:val="32"/>
                                <w:szCs w:val="22"/>
                                <w:lang w:val="en-GB"/>
                              </w:rPr>
                              <w:t>0</w:t>
                            </w:r>
                            <w:r w:rsidR="002500C1">
                              <w:rPr>
                                <w:rFonts w:ascii="Calibri" w:hAnsi="Calibri" w:cs="Arial"/>
                                <w:color w:val="222222"/>
                                <w:sz w:val="32"/>
                                <w:szCs w:val="22"/>
                                <w:lang w:val="en-GB"/>
                              </w:rPr>
                              <w:t>9</w:t>
                            </w:r>
                            <w:r w:rsidRPr="00C557FA">
                              <w:rPr>
                                <w:rFonts w:ascii="Calibri" w:hAnsi="Calibri" w:cs="Arial"/>
                                <w:color w:val="222222"/>
                                <w:sz w:val="32"/>
                                <w:szCs w:val="22"/>
                                <w:lang w:val="en-GB"/>
                              </w:rPr>
                              <w:t>2025-</w:t>
                            </w:r>
                            <w:r w:rsidR="002500C1">
                              <w:rPr>
                                <w:rFonts w:ascii="Calibri" w:hAnsi="Calibri" w:cs="Arial"/>
                                <w:color w:val="222222"/>
                                <w:sz w:val="32"/>
                                <w:szCs w:val="22"/>
                                <w:lang w:val="en-GB"/>
                              </w:rPr>
                              <w:t>CCY</w:t>
                            </w:r>
                            <w:r w:rsidRPr="00C557FA">
                              <w:rPr>
                                <w:rFonts w:ascii="Calibri" w:hAnsi="Calibri" w:cs="Arial"/>
                                <w:color w:val="222222"/>
                                <w:sz w:val="32"/>
                                <w:szCs w:val="22"/>
                                <w:lang w:val="en-GB"/>
                              </w:rPr>
                              <w:t>-YEM</w:t>
                            </w:r>
                          </w:p>
                          <w:p w14:paraId="35A02D79" w14:textId="77777777" w:rsidR="00C557FA" w:rsidRPr="00C557FA" w:rsidRDefault="00C557FA" w:rsidP="00C557FA">
                            <w:pPr>
                              <w:rPr>
                                <w:rFonts w:ascii="Calibri" w:hAnsi="Calibri" w:cs="Arial"/>
                                <w:color w:val="222222"/>
                                <w:sz w:val="32"/>
                                <w:szCs w:val="22"/>
                                <w:lang w:val="en-GB"/>
                              </w:rPr>
                            </w:pPr>
                            <w:r w:rsidRPr="00C557FA">
                              <w:rPr>
                                <w:rFonts w:ascii="Calibri" w:hAnsi="Calibri" w:cs="Arial"/>
                                <w:color w:val="222222"/>
                                <w:sz w:val="32"/>
                                <w:szCs w:val="22"/>
                                <w:lang w:val="en-GB"/>
                              </w:rPr>
                              <w:t xml:space="preserve">Danish Refugee Council </w:t>
                            </w:r>
                          </w:p>
                          <w:p w14:paraId="5CFD3866" w14:textId="77777777" w:rsidR="00C557FA" w:rsidRPr="00C557FA" w:rsidRDefault="00C557FA" w:rsidP="00C557FA">
                            <w:pPr>
                              <w:rPr>
                                <w:rFonts w:ascii="Calibri" w:hAnsi="Calibri" w:cs="Arial"/>
                                <w:color w:val="222222"/>
                                <w:sz w:val="32"/>
                                <w:szCs w:val="22"/>
                                <w:lang w:val="en-GB"/>
                              </w:rPr>
                            </w:pPr>
                            <w:r w:rsidRPr="00C557FA">
                              <w:rPr>
                                <w:rFonts w:ascii="Calibri" w:hAnsi="Calibri" w:cs="Arial"/>
                                <w:color w:val="222222"/>
                                <w:sz w:val="32"/>
                                <w:szCs w:val="22"/>
                                <w:lang w:val="en-GB"/>
                              </w:rPr>
                              <w:t xml:space="preserve">DRC Main office, </w:t>
                            </w:r>
                          </w:p>
                          <w:p w14:paraId="796978CB" w14:textId="77777777" w:rsidR="00C557FA" w:rsidRPr="00C557FA" w:rsidRDefault="00C557FA" w:rsidP="00C557FA">
                            <w:pPr>
                              <w:rPr>
                                <w:rFonts w:ascii="Calibri" w:hAnsi="Calibri" w:cs="Arial"/>
                                <w:color w:val="222222"/>
                                <w:sz w:val="32"/>
                                <w:szCs w:val="22"/>
                                <w:lang w:val="en-GB"/>
                              </w:rPr>
                            </w:pPr>
                            <w:r w:rsidRPr="00C557FA">
                              <w:rPr>
                                <w:rFonts w:ascii="Calibri" w:hAnsi="Calibri" w:cs="Arial"/>
                                <w:color w:val="222222"/>
                                <w:sz w:val="32"/>
                                <w:szCs w:val="22"/>
                                <w:lang w:val="en-GB"/>
                              </w:rPr>
                              <w:t xml:space="preserve">Faj Attan, next to Haddah Post Office </w:t>
                            </w:r>
                          </w:p>
                          <w:p w14:paraId="5E4BF87C" w14:textId="77777777" w:rsidR="00C557FA" w:rsidRPr="00C557FA" w:rsidRDefault="00C557FA" w:rsidP="00C557FA">
                            <w:pPr>
                              <w:rPr>
                                <w:rFonts w:ascii="Calibri" w:hAnsi="Calibri" w:cs="Arial"/>
                                <w:color w:val="222222"/>
                                <w:sz w:val="32"/>
                                <w:szCs w:val="22"/>
                                <w:lang w:val="en-GB"/>
                              </w:rPr>
                            </w:pPr>
                            <w:r w:rsidRPr="00C557FA">
                              <w:rPr>
                                <w:rFonts w:ascii="Calibri" w:hAnsi="Calibri" w:cs="Arial"/>
                                <w:color w:val="222222"/>
                                <w:sz w:val="32"/>
                                <w:szCs w:val="22"/>
                                <w:lang w:val="en-GB"/>
                              </w:rPr>
                              <w:t xml:space="preserve">Sana’a, </w:t>
                            </w:r>
                          </w:p>
                          <w:p w14:paraId="238886E3" w14:textId="77777777" w:rsidR="00C557FA" w:rsidRPr="00C557FA" w:rsidRDefault="00C557FA" w:rsidP="00C557FA">
                            <w:pPr>
                              <w:rPr>
                                <w:rFonts w:ascii="Calibri" w:hAnsi="Calibri" w:cs="Arial"/>
                                <w:color w:val="222222"/>
                                <w:sz w:val="32"/>
                                <w:szCs w:val="22"/>
                                <w:lang w:val="en-GB"/>
                              </w:rPr>
                            </w:pPr>
                            <w:r w:rsidRPr="00C557FA">
                              <w:rPr>
                                <w:rFonts w:ascii="Calibri" w:hAnsi="Calibri" w:cs="Arial"/>
                                <w:color w:val="222222"/>
                                <w:sz w:val="32"/>
                                <w:szCs w:val="22"/>
                                <w:lang w:val="en-GB"/>
                              </w:rPr>
                              <w:t>Yemen</w:t>
                            </w:r>
                          </w:p>
                          <w:p w14:paraId="2325F529" w14:textId="47AB8423" w:rsidR="005E48A6" w:rsidRPr="005E48A6" w:rsidRDefault="00C557FA" w:rsidP="00C557FA">
                            <w:pPr>
                              <w:rPr>
                                <w:lang w:val="en-GB"/>
                              </w:rPr>
                            </w:pPr>
                            <w:r w:rsidRPr="00C557FA">
                              <w:rPr>
                                <w:rFonts w:ascii="Calibri" w:hAnsi="Calibri" w:cs="Arial"/>
                                <w:color w:val="222222"/>
                                <w:sz w:val="32"/>
                                <w:szCs w:val="22"/>
                                <w:lang w:val="en-GB"/>
                              </w:rPr>
                              <w:t>Tel: /410612 013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30" type="#_x0000_t202" style="position:absolute;left:0;text-align:left;margin-left:125.25pt;margin-top:17.2pt;width:251.05pt;height:17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">
                <v:textbox>
                  <w:txbxContent>
                    <w:p w14:paraId="0F57C7FF" w14:textId="089D8615" w:rsidR="00C557FA" w:rsidRPr="00C557FA" w:rsidRDefault="00C557FA" w:rsidP="00C557FA">
                      <w:pPr>
                        <w:rPr>
                          <w:rFonts w:ascii="Calibri" w:hAnsi="Calibri" w:cs="Arial"/>
                          <w:color w:val="222222"/>
                          <w:sz w:val="32"/>
                          <w:szCs w:val="22"/>
                          <w:lang w:val="en-GB"/>
                        </w:rPr>
                      </w:pPr>
                      <w:r w:rsidRPr="00C557FA">
                        <w:rPr>
                          <w:rFonts w:ascii="Calibri" w:hAnsi="Calibri" w:cs="Arial"/>
                          <w:color w:val="222222"/>
                          <w:sz w:val="32"/>
                          <w:szCs w:val="22"/>
                          <w:lang w:val="en-GB"/>
                        </w:rPr>
                        <w:t>RFP No.: DRC-RFP-</w:t>
                      </w:r>
                      <w:r w:rsidR="002500C1">
                        <w:rPr>
                          <w:rFonts w:ascii="Calibri" w:hAnsi="Calibri" w:cs="Arial"/>
                          <w:color w:val="222222"/>
                          <w:sz w:val="32"/>
                          <w:szCs w:val="22"/>
                          <w:lang w:val="en-GB"/>
                        </w:rPr>
                        <w:t>1</w:t>
                      </w:r>
                      <w:r w:rsidR="00780DD9">
                        <w:rPr>
                          <w:rFonts w:ascii="Calibri" w:hAnsi="Calibri" w:cs="Arial"/>
                          <w:color w:val="222222"/>
                          <w:sz w:val="32"/>
                          <w:szCs w:val="22"/>
                          <w:lang w:val="en-GB"/>
                        </w:rPr>
                        <w:t>5</w:t>
                      </w:r>
                      <w:r w:rsidRPr="00C557FA">
                        <w:rPr>
                          <w:rFonts w:ascii="Calibri" w:hAnsi="Calibri" w:cs="Arial"/>
                          <w:color w:val="222222"/>
                          <w:sz w:val="32"/>
                          <w:szCs w:val="22"/>
                          <w:lang w:val="en-GB"/>
                        </w:rPr>
                        <w:t>0</w:t>
                      </w:r>
                      <w:r w:rsidR="002500C1">
                        <w:rPr>
                          <w:rFonts w:ascii="Calibri" w:hAnsi="Calibri" w:cs="Arial"/>
                          <w:color w:val="222222"/>
                          <w:sz w:val="32"/>
                          <w:szCs w:val="22"/>
                          <w:lang w:val="en-GB"/>
                        </w:rPr>
                        <w:t>9</w:t>
                      </w:r>
                      <w:r w:rsidRPr="00C557FA">
                        <w:rPr>
                          <w:rFonts w:ascii="Calibri" w:hAnsi="Calibri" w:cs="Arial"/>
                          <w:color w:val="222222"/>
                          <w:sz w:val="32"/>
                          <w:szCs w:val="22"/>
                          <w:lang w:val="en-GB"/>
                        </w:rPr>
                        <w:t>2025-</w:t>
                      </w:r>
                      <w:r w:rsidR="002500C1">
                        <w:rPr>
                          <w:rFonts w:ascii="Calibri" w:hAnsi="Calibri" w:cs="Arial"/>
                          <w:color w:val="222222"/>
                          <w:sz w:val="32"/>
                          <w:szCs w:val="22"/>
                          <w:lang w:val="en-GB"/>
                        </w:rPr>
                        <w:t>CCY</w:t>
                      </w:r>
                      <w:r w:rsidRPr="00C557FA">
                        <w:rPr>
                          <w:rFonts w:ascii="Calibri" w:hAnsi="Calibri" w:cs="Arial"/>
                          <w:color w:val="222222"/>
                          <w:sz w:val="32"/>
                          <w:szCs w:val="22"/>
                          <w:lang w:val="en-GB"/>
                        </w:rPr>
                        <w:t>-YEM</w:t>
                      </w:r>
                    </w:p>
                    <w:p w14:paraId="35A02D79" w14:textId="77777777" w:rsidR="00C557FA" w:rsidRPr="00C557FA" w:rsidRDefault="00C557FA" w:rsidP="00C557FA">
                      <w:pPr>
                        <w:rPr>
                          <w:rFonts w:ascii="Calibri" w:hAnsi="Calibri" w:cs="Arial"/>
                          <w:color w:val="222222"/>
                          <w:sz w:val="32"/>
                          <w:szCs w:val="22"/>
                          <w:lang w:val="en-GB"/>
                        </w:rPr>
                      </w:pPr>
                      <w:r w:rsidRPr="00C557FA">
                        <w:rPr>
                          <w:rFonts w:ascii="Calibri" w:hAnsi="Calibri" w:cs="Arial"/>
                          <w:color w:val="222222"/>
                          <w:sz w:val="32"/>
                          <w:szCs w:val="22"/>
                          <w:lang w:val="en-GB"/>
                        </w:rPr>
                        <w:t xml:space="preserve">Danish Refugee Council </w:t>
                      </w:r>
                    </w:p>
                    <w:p w14:paraId="5CFD3866" w14:textId="77777777" w:rsidR="00C557FA" w:rsidRPr="00C557FA" w:rsidRDefault="00C557FA" w:rsidP="00C557FA">
                      <w:pPr>
                        <w:rPr>
                          <w:rFonts w:ascii="Calibri" w:hAnsi="Calibri" w:cs="Arial"/>
                          <w:color w:val="222222"/>
                          <w:sz w:val="32"/>
                          <w:szCs w:val="22"/>
                          <w:lang w:val="en-GB"/>
                        </w:rPr>
                      </w:pPr>
                      <w:r w:rsidRPr="00C557FA">
                        <w:rPr>
                          <w:rFonts w:ascii="Calibri" w:hAnsi="Calibri" w:cs="Arial"/>
                          <w:color w:val="222222"/>
                          <w:sz w:val="32"/>
                          <w:szCs w:val="22"/>
                          <w:lang w:val="en-GB"/>
                        </w:rPr>
                        <w:t xml:space="preserve">DRC Main office, </w:t>
                      </w:r>
                    </w:p>
                    <w:p w14:paraId="796978CB" w14:textId="77777777" w:rsidR="00C557FA" w:rsidRPr="00C557FA" w:rsidRDefault="00C557FA" w:rsidP="00C557FA">
                      <w:pPr>
                        <w:rPr>
                          <w:rFonts w:ascii="Calibri" w:hAnsi="Calibri" w:cs="Arial"/>
                          <w:color w:val="222222"/>
                          <w:sz w:val="32"/>
                          <w:szCs w:val="22"/>
                          <w:lang w:val="en-GB"/>
                        </w:rPr>
                      </w:pPr>
                      <w:r w:rsidRPr="00C557FA">
                        <w:rPr>
                          <w:rFonts w:ascii="Calibri" w:hAnsi="Calibri" w:cs="Arial"/>
                          <w:color w:val="222222"/>
                          <w:sz w:val="32"/>
                          <w:szCs w:val="22"/>
                          <w:lang w:val="en-GB"/>
                        </w:rPr>
                        <w:t xml:space="preserve">Faj Attan, next to Haddah Post Office </w:t>
                      </w:r>
                    </w:p>
                    <w:p w14:paraId="5E4BF87C" w14:textId="77777777" w:rsidR="00C557FA" w:rsidRPr="00C557FA" w:rsidRDefault="00C557FA" w:rsidP="00C557FA">
                      <w:pPr>
                        <w:rPr>
                          <w:rFonts w:ascii="Calibri" w:hAnsi="Calibri" w:cs="Arial"/>
                          <w:color w:val="222222"/>
                          <w:sz w:val="32"/>
                          <w:szCs w:val="22"/>
                          <w:lang w:val="en-GB"/>
                        </w:rPr>
                      </w:pPr>
                      <w:r w:rsidRPr="00C557FA">
                        <w:rPr>
                          <w:rFonts w:ascii="Calibri" w:hAnsi="Calibri" w:cs="Arial"/>
                          <w:color w:val="222222"/>
                          <w:sz w:val="32"/>
                          <w:szCs w:val="22"/>
                          <w:lang w:val="en-GB"/>
                        </w:rPr>
                        <w:t xml:space="preserve">Sana’a, </w:t>
                      </w:r>
                    </w:p>
                    <w:p w14:paraId="238886E3" w14:textId="77777777" w:rsidR="00C557FA" w:rsidRPr="00C557FA" w:rsidRDefault="00C557FA" w:rsidP="00C557FA">
                      <w:pPr>
                        <w:rPr>
                          <w:rFonts w:ascii="Calibri" w:hAnsi="Calibri" w:cs="Arial"/>
                          <w:color w:val="222222"/>
                          <w:sz w:val="32"/>
                          <w:szCs w:val="22"/>
                          <w:lang w:val="en-GB"/>
                        </w:rPr>
                      </w:pPr>
                      <w:r w:rsidRPr="00C557FA">
                        <w:rPr>
                          <w:rFonts w:ascii="Calibri" w:hAnsi="Calibri" w:cs="Arial"/>
                          <w:color w:val="222222"/>
                          <w:sz w:val="32"/>
                          <w:szCs w:val="22"/>
                          <w:lang w:val="en-GB"/>
                        </w:rPr>
                        <w:t>Yemen</w:t>
                      </w:r>
                    </w:p>
                    <w:p w14:paraId="2325F529" w14:textId="47AB8423" w:rsidR="005E48A6" w:rsidRPr="005E48A6" w:rsidRDefault="00C557FA" w:rsidP="00C557FA">
                      <w:pPr>
                        <w:rPr>
                          <w:lang w:val="en-GB"/>
                        </w:rPr>
                      </w:pPr>
                      <w:r w:rsidRPr="00C557FA">
                        <w:rPr>
                          <w:rFonts w:ascii="Calibri" w:hAnsi="Calibri" w:cs="Arial"/>
                          <w:color w:val="222222"/>
                          <w:sz w:val="32"/>
                          <w:szCs w:val="22"/>
                          <w:lang w:val="en-GB"/>
                        </w:rPr>
                        <w:t>Tel: /410612 013</w:t>
                      </w:r>
                    </w:p>
                  </w:txbxContent>
                </v:textbox>
                <w10:wrap type="topAndBottom"/>
              </v:shape>
            </w:pict>
          </mc:Fallback>
        </mc:AlternateContent>
      </w:r>
    </w:p>
    <w:p w14:paraId="2A29D2DE" w14:textId="77777777" w:rsidR="00AA4634" w:rsidRPr="005A5AB2" w:rsidRDefault="00AA4634" w:rsidP="00AA4634">
      <w:pPr>
        <w:tabs>
          <w:tab w:val="left" w:pos="900"/>
        </w:tabs>
        <w:rPr>
          <w:rFonts w:ascii="Calibri" w:hAnsi="Calibri" w:cs="Arial"/>
          <w:color w:val="222222"/>
          <w:szCs w:val="22"/>
          <w:u w:val="single"/>
          <w:lang w:val="en-GB"/>
        </w:rPr>
      </w:pPr>
    </w:p>
    <w:p w14:paraId="218B5F33" w14:textId="77777777" w:rsidR="00AA4634" w:rsidRPr="005A5AB2" w:rsidRDefault="00AA4634" w:rsidP="00AA4634">
      <w:pPr>
        <w:pStyle w:val="Heading2"/>
        <w:numPr>
          <w:ilvl w:val="1"/>
          <w:numId w:val="1"/>
        </w:numPr>
        <w:rPr>
          <w:lang w:val="en-GB"/>
        </w:rPr>
      </w:pPr>
      <w:r w:rsidRPr="005A5AB2">
        <w:rPr>
          <w:lang w:val="en-GB"/>
        </w:rPr>
        <w:t xml:space="preserve">Email submission </w:t>
      </w:r>
    </w:p>
    <w:p w14:paraId="7ACFE51D" w14:textId="77777777" w:rsidR="00AA4634" w:rsidRPr="005A5AB2" w:rsidRDefault="00AA4634" w:rsidP="00AA4634">
      <w:pPr>
        <w:pStyle w:val="Heading2"/>
        <w:numPr>
          <w:ilvl w:val="0"/>
          <w:numId w:val="0"/>
        </w:numPr>
        <w:rPr>
          <w:b w:val="0"/>
          <w:lang w:val="en-GB"/>
        </w:rPr>
      </w:pPr>
      <w:r w:rsidRPr="005A5AB2">
        <w:rPr>
          <w:b w:val="0"/>
          <w:lang w:val="en-GB"/>
        </w:rPr>
        <w:t xml:space="preserve">Bids can be submitted by email to the following dedicated, controlled, &amp; secure email address: </w:t>
      </w:r>
    </w:p>
    <w:p w14:paraId="33970289" w14:textId="77777777" w:rsidR="00C557FA" w:rsidRDefault="00C557FA" w:rsidP="00C557FA">
      <w:pPr>
        <w:tabs>
          <w:tab w:val="left" w:pos="900"/>
        </w:tabs>
        <w:rPr>
          <w:b/>
          <w:bCs/>
          <w:color w:val="FF0000"/>
        </w:rPr>
      </w:pPr>
      <w:hyperlink r:id="rId12" w:history="1">
        <w:r w:rsidRPr="007B5713">
          <w:rPr>
            <w:rStyle w:val="Hyperlink"/>
            <w:b/>
            <w:bCs/>
          </w:rPr>
          <w:t>tender.yem@drc.ngo</w:t>
        </w:r>
      </w:hyperlink>
    </w:p>
    <w:p w14:paraId="499814F9" w14:textId="77777777" w:rsidR="00AA4634" w:rsidRPr="005A5AB2" w:rsidRDefault="00AA4634" w:rsidP="00AA4634">
      <w:pPr>
        <w:tabs>
          <w:tab w:val="left" w:pos="900"/>
        </w:tabs>
        <w:rPr>
          <w:rFonts w:ascii="Calibri" w:hAnsi="Calibri" w:cs="Arial"/>
          <w:color w:val="222222"/>
          <w:szCs w:val="22"/>
          <w:lang w:val="en-GB"/>
        </w:rPr>
      </w:pPr>
    </w:p>
    <w:p w14:paraId="6A6975DD" w14:textId="387296FC"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When Bids are </w:t>
      </w:r>
      <w:r w:rsidR="005A5AB2" w:rsidRPr="005A5AB2">
        <w:rPr>
          <w:rFonts w:ascii="Calibri" w:hAnsi="Calibri" w:cs="Arial"/>
          <w:color w:val="222222"/>
          <w:szCs w:val="22"/>
          <w:lang w:val="en-GB"/>
        </w:rPr>
        <w:t>emailed,</w:t>
      </w:r>
      <w:r w:rsidRPr="005A5AB2">
        <w:rPr>
          <w:rFonts w:ascii="Calibri" w:hAnsi="Calibri" w:cs="Arial"/>
          <w:color w:val="222222"/>
          <w:szCs w:val="22"/>
          <w:lang w:val="en-GB"/>
        </w:rPr>
        <w:t xml:space="preserve"> the following conditions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complied with:</w:t>
      </w:r>
    </w:p>
    <w:p w14:paraId="6ADB7E38" w14:textId="77777777" w:rsidR="00AA4634" w:rsidRPr="005A5AB2" w:rsidRDefault="00AA4634" w:rsidP="00AA4634">
      <w:pPr>
        <w:tabs>
          <w:tab w:val="left" w:pos="900"/>
        </w:tabs>
        <w:rPr>
          <w:rFonts w:ascii="Calibri" w:hAnsi="Calibri" w:cs="Arial"/>
          <w:color w:val="222222"/>
          <w:szCs w:val="22"/>
          <w:lang w:val="en-GB"/>
        </w:rPr>
      </w:pPr>
    </w:p>
    <w:p w14:paraId="01860982" w14:textId="4CD32711" w:rsidR="00AA4634" w:rsidRPr="005A5AB2" w:rsidRDefault="00AA4634" w:rsidP="00AA4634">
      <w:pPr>
        <w:numPr>
          <w:ilvl w:val="0"/>
          <w:numId w:val="35"/>
        </w:numPr>
        <w:tabs>
          <w:tab w:val="left" w:pos="900"/>
        </w:tabs>
        <w:ind w:left="900"/>
        <w:rPr>
          <w:rFonts w:ascii="Calibri" w:hAnsi="Calibri" w:cs="Arial"/>
          <w:b/>
          <w:color w:val="222222"/>
          <w:szCs w:val="22"/>
          <w:lang w:val="en-GB"/>
        </w:rPr>
      </w:pPr>
      <w:r w:rsidRPr="005A5AB2">
        <w:rPr>
          <w:rFonts w:ascii="Calibri" w:hAnsi="Calibri" w:cs="Arial"/>
          <w:b/>
          <w:color w:val="222222"/>
          <w:szCs w:val="22"/>
          <w:lang w:val="en-GB"/>
        </w:rPr>
        <w:t xml:space="preserve">The RFP number </w:t>
      </w:r>
      <w:r w:rsidR="002808DB" w:rsidRPr="005A5AB2">
        <w:rPr>
          <w:rFonts w:ascii="Calibri" w:hAnsi="Calibri" w:cs="Arial"/>
          <w:b/>
          <w:color w:val="222222"/>
          <w:szCs w:val="22"/>
          <w:lang w:val="en-GB"/>
        </w:rPr>
        <w:t>shall</w:t>
      </w:r>
      <w:r w:rsidRPr="005A5AB2">
        <w:rPr>
          <w:rFonts w:ascii="Calibri" w:hAnsi="Calibri" w:cs="Arial"/>
          <w:b/>
          <w:color w:val="222222"/>
          <w:szCs w:val="22"/>
          <w:lang w:val="en-GB"/>
        </w:rPr>
        <w:t xml:space="preserve"> be inserted in the Subject Heading of the email</w:t>
      </w:r>
    </w:p>
    <w:p w14:paraId="0E276791" w14:textId="14D18507" w:rsidR="00AA4634" w:rsidRPr="005A5AB2" w:rsidRDefault="00AA4634" w:rsidP="00AA4634">
      <w:pPr>
        <w:numPr>
          <w:ilvl w:val="0"/>
          <w:numId w:val="35"/>
        </w:numPr>
        <w:tabs>
          <w:tab w:val="left" w:pos="900"/>
        </w:tabs>
        <w:ind w:left="900"/>
        <w:rPr>
          <w:rFonts w:ascii="Calibri" w:hAnsi="Calibri" w:cs="Arial"/>
          <w:b/>
          <w:color w:val="222222"/>
          <w:szCs w:val="22"/>
          <w:lang w:val="en-GB"/>
        </w:rPr>
      </w:pPr>
      <w:r w:rsidRPr="005A5AB2">
        <w:rPr>
          <w:rFonts w:ascii="Calibri" w:hAnsi="Calibri" w:cs="Arial"/>
          <w:b/>
          <w:color w:val="222222"/>
          <w:szCs w:val="22"/>
          <w:lang w:val="en-GB"/>
        </w:rPr>
        <w:t>Separate emails shall be used for the ‘</w:t>
      </w:r>
      <w:r w:rsidR="00431155" w:rsidRPr="005A5AB2">
        <w:rPr>
          <w:rFonts w:ascii="Calibri" w:hAnsi="Calibri" w:cs="Arial"/>
          <w:b/>
          <w:color w:val="222222"/>
          <w:szCs w:val="22"/>
          <w:lang w:val="en-GB"/>
        </w:rPr>
        <w:t>Financial</w:t>
      </w:r>
      <w:r w:rsidRPr="005A5AB2">
        <w:rPr>
          <w:rFonts w:ascii="Calibri" w:hAnsi="Calibri" w:cs="Arial"/>
          <w:b/>
          <w:color w:val="222222"/>
          <w:szCs w:val="22"/>
          <w:lang w:val="en-GB"/>
        </w:rPr>
        <w:t xml:space="preserve"> Bid’ and ‘Technical Bid’, and the Subject Heading of the email shall indicate which type the email contains</w:t>
      </w:r>
    </w:p>
    <w:p w14:paraId="18BCE704" w14:textId="44587975" w:rsidR="00AA4634" w:rsidRPr="005A5AB2" w:rsidRDefault="00AA4634" w:rsidP="00AA4634">
      <w:pPr>
        <w:numPr>
          <w:ilvl w:val="1"/>
          <w:numId w:val="35"/>
        </w:num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The </w:t>
      </w:r>
      <w:r w:rsidR="00FC40B2" w:rsidRPr="005A5AB2">
        <w:rPr>
          <w:rFonts w:ascii="Calibri" w:hAnsi="Calibri" w:cs="Arial"/>
          <w:color w:val="222222"/>
          <w:szCs w:val="22"/>
          <w:lang w:val="en-GB"/>
        </w:rPr>
        <w:t>financial</w:t>
      </w:r>
      <w:r w:rsidRPr="005A5AB2">
        <w:rPr>
          <w:rFonts w:ascii="Calibri" w:hAnsi="Calibri" w:cs="Arial"/>
          <w:color w:val="222222"/>
          <w:szCs w:val="22"/>
          <w:lang w:val="en-GB"/>
        </w:rPr>
        <w:t xml:space="preserve"> bid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only contain the financial bid form, Annex A.2</w:t>
      </w:r>
    </w:p>
    <w:p w14:paraId="21F7526B" w14:textId="0C1299C1" w:rsidR="00AA4634" w:rsidRPr="005A5AB2" w:rsidRDefault="00AA4634" w:rsidP="00AA4634">
      <w:pPr>
        <w:numPr>
          <w:ilvl w:val="1"/>
          <w:numId w:val="35"/>
        </w:numPr>
        <w:tabs>
          <w:tab w:val="left" w:pos="900"/>
        </w:tabs>
        <w:rPr>
          <w:rFonts w:ascii="Calibri" w:hAnsi="Calibri" w:cs="Arial"/>
          <w:color w:val="222222"/>
          <w:szCs w:val="22"/>
          <w:lang w:val="en-GB"/>
        </w:rPr>
      </w:pPr>
      <w:r w:rsidRPr="005A5AB2">
        <w:rPr>
          <w:rFonts w:ascii="Calibri" w:hAnsi="Calibri" w:cs="Arial"/>
          <w:color w:val="222222"/>
          <w:szCs w:val="22"/>
          <w:lang w:val="en-GB"/>
        </w:rPr>
        <w:t>The technical bid sh</w:t>
      </w:r>
      <w:r w:rsidR="002808DB" w:rsidRPr="005A5AB2">
        <w:rPr>
          <w:rFonts w:ascii="Calibri" w:hAnsi="Calibri" w:cs="Arial"/>
          <w:color w:val="222222"/>
          <w:szCs w:val="22"/>
          <w:lang w:val="en-GB"/>
        </w:rPr>
        <w:t>all</w:t>
      </w:r>
      <w:r w:rsidRPr="005A5AB2">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5A5AB2" w:rsidRDefault="00AA4634" w:rsidP="00AA4634">
      <w:pPr>
        <w:numPr>
          <w:ilvl w:val="0"/>
          <w:numId w:val="35"/>
        </w:numPr>
        <w:tabs>
          <w:tab w:val="left" w:pos="900"/>
        </w:tabs>
        <w:ind w:left="900"/>
        <w:rPr>
          <w:rFonts w:ascii="Calibri" w:hAnsi="Calibri" w:cs="Arial"/>
          <w:color w:val="222222"/>
          <w:szCs w:val="22"/>
          <w:lang w:val="en-GB"/>
        </w:rPr>
      </w:pPr>
      <w:r w:rsidRPr="005A5AB2">
        <w:rPr>
          <w:rFonts w:ascii="Calibri" w:hAnsi="Calibri" w:cs="Arial"/>
          <w:color w:val="222222"/>
          <w:szCs w:val="22"/>
          <w:lang w:val="en-GB"/>
        </w:rPr>
        <w:t xml:space="preserve">Bid documents required,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included as an attachment to the email in PDF, JPEG, TIF format, or the same type of files provided as a ZIP file. Documents in MS Word or excel formats, will result in the bid being disqualified. </w:t>
      </w:r>
    </w:p>
    <w:p w14:paraId="32BE02ED" w14:textId="583A6511" w:rsidR="00AA4634" w:rsidRPr="005A5AB2" w:rsidRDefault="00AA4634" w:rsidP="00AA4634">
      <w:pPr>
        <w:numPr>
          <w:ilvl w:val="0"/>
          <w:numId w:val="35"/>
        </w:numPr>
        <w:tabs>
          <w:tab w:val="left" w:pos="900"/>
        </w:tabs>
        <w:ind w:left="900"/>
        <w:rPr>
          <w:rFonts w:ascii="Calibri" w:hAnsi="Calibri" w:cs="Arial"/>
          <w:i/>
          <w:color w:val="222222"/>
          <w:szCs w:val="22"/>
          <w:lang w:val="en-GB"/>
        </w:rPr>
      </w:pPr>
      <w:r w:rsidRPr="005A5AB2">
        <w:rPr>
          <w:rFonts w:ascii="Calibri" w:hAnsi="Calibri" w:cs="Arial"/>
          <w:color w:val="222222"/>
          <w:szCs w:val="22"/>
          <w:lang w:val="en-GB"/>
        </w:rPr>
        <w:t xml:space="preserve">Email attachments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exceed 4MB; otherwise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send his bid in multiple emails.</w:t>
      </w:r>
    </w:p>
    <w:p w14:paraId="3E831EF1" w14:textId="77777777" w:rsidR="00AA4634" w:rsidRPr="005A5AB2" w:rsidRDefault="00AA4634" w:rsidP="00AA4634">
      <w:pPr>
        <w:tabs>
          <w:tab w:val="left" w:pos="900"/>
        </w:tabs>
        <w:ind w:left="900"/>
        <w:rPr>
          <w:rFonts w:ascii="Calibri" w:hAnsi="Calibri" w:cs="Arial"/>
          <w:color w:val="222222"/>
          <w:szCs w:val="22"/>
          <w:lang w:val="en-GB"/>
        </w:rPr>
      </w:pPr>
    </w:p>
    <w:p w14:paraId="4746E7C4" w14:textId="77777777" w:rsidR="00AA4634" w:rsidRPr="005A5AB2" w:rsidRDefault="00AA4634" w:rsidP="00AA4634">
      <w:pPr>
        <w:tabs>
          <w:tab w:val="left" w:pos="900"/>
        </w:tabs>
        <w:rPr>
          <w:color w:val="222222"/>
          <w:lang w:val="en-GB"/>
        </w:rPr>
      </w:pPr>
      <w:r w:rsidRPr="005A5AB2">
        <w:rPr>
          <w:rFonts w:ascii="Calibri" w:hAnsi="Calibri" w:cs="Arial"/>
          <w:i/>
          <w:color w:val="222222"/>
          <w:szCs w:val="22"/>
          <w:lang w:val="en-GB"/>
        </w:rPr>
        <w:t>Failure to comply with the above may disqualify the Bid.</w:t>
      </w:r>
    </w:p>
    <w:p w14:paraId="06363521" w14:textId="77777777" w:rsidR="00AA4634" w:rsidRPr="005A5AB2" w:rsidRDefault="00AA4634" w:rsidP="00AA4634">
      <w:pPr>
        <w:tabs>
          <w:tab w:val="left" w:pos="900"/>
        </w:tabs>
        <w:rPr>
          <w:color w:val="222222"/>
          <w:lang w:val="en-GB"/>
        </w:rPr>
      </w:pPr>
    </w:p>
    <w:p w14:paraId="68A0EE2E" w14:textId="77777777" w:rsidR="00AA4634" w:rsidRPr="005A5AB2" w:rsidRDefault="00AA4634" w:rsidP="00AA4634">
      <w:pPr>
        <w:shd w:val="clear" w:color="auto" w:fill="FFFFFF"/>
        <w:contextualSpacing/>
        <w:rPr>
          <w:rFonts w:cs="Arial"/>
          <w:color w:val="222222"/>
          <w:lang w:val="en-GB"/>
        </w:rPr>
      </w:pPr>
      <w:r w:rsidRPr="005A5AB2">
        <w:rPr>
          <w:rFonts w:cs="Arial"/>
          <w:color w:val="222222"/>
          <w:lang w:val="en-GB"/>
        </w:rPr>
        <w:t xml:space="preserve">DRC is not responsible for the failure of the Internet, network, server, or any other hardware, or software, used by either the Bidder or DRC in the processing of emails. </w:t>
      </w:r>
    </w:p>
    <w:p w14:paraId="00DE4796" w14:textId="77777777" w:rsidR="00AA4634" w:rsidRPr="005A5AB2" w:rsidRDefault="00AA4634" w:rsidP="00AA4634">
      <w:pPr>
        <w:shd w:val="clear" w:color="auto" w:fill="FFFFFF"/>
        <w:contextualSpacing/>
        <w:rPr>
          <w:rFonts w:cs="Arial"/>
          <w:color w:val="222222"/>
          <w:lang w:val="en-GB"/>
        </w:rPr>
      </w:pPr>
    </w:p>
    <w:p w14:paraId="6A6CF60B" w14:textId="77777777" w:rsidR="00AA4634" w:rsidRPr="005A5AB2" w:rsidRDefault="00AA4634" w:rsidP="00AA4634">
      <w:pPr>
        <w:shd w:val="clear" w:color="auto" w:fill="FFFFFF"/>
        <w:contextualSpacing/>
        <w:rPr>
          <w:rFonts w:cs="Arial"/>
          <w:color w:val="222222"/>
          <w:lang w:val="en-GB"/>
        </w:rPr>
      </w:pPr>
      <w:r w:rsidRPr="005A5AB2">
        <w:rPr>
          <w:rFonts w:cs="Arial"/>
          <w:color w:val="222222"/>
          <w:szCs w:val="18"/>
          <w:lang w:val="en-GB"/>
        </w:rPr>
        <w:t>DRC is not responsible for the non-receipt of Bids submitted by email as part of the e-Tendering process.</w:t>
      </w:r>
    </w:p>
    <w:p w14:paraId="7127F8CF" w14:textId="77777777" w:rsidR="00AA4634" w:rsidRPr="005A5AB2" w:rsidRDefault="00AA4634" w:rsidP="00AA4634">
      <w:pPr>
        <w:tabs>
          <w:tab w:val="left" w:pos="900"/>
        </w:tabs>
        <w:rPr>
          <w:color w:val="222222"/>
          <w:lang w:val="en-GB"/>
        </w:rPr>
      </w:pPr>
    </w:p>
    <w:p w14:paraId="3B47899C" w14:textId="0F831374" w:rsidR="00431155" w:rsidRPr="005A5AB2" w:rsidRDefault="00431155" w:rsidP="00431155">
      <w:pPr>
        <w:tabs>
          <w:tab w:val="left" w:pos="900"/>
        </w:tabs>
        <w:rPr>
          <w:b/>
          <w:color w:val="222222"/>
          <w:lang w:val="en-GB"/>
        </w:rPr>
      </w:pPr>
      <w:r w:rsidRPr="005A5AB2">
        <w:rPr>
          <w:b/>
          <w:color w:val="222222"/>
          <w:lang w:val="en-GB"/>
        </w:rPr>
        <w:t>Bids can be submitted in one of two ways</w:t>
      </w:r>
      <w:r w:rsidR="005A5AB2">
        <w:rPr>
          <w:b/>
          <w:color w:val="222222"/>
          <w:lang w:val="en-GB"/>
        </w:rPr>
        <w:t>:</w:t>
      </w:r>
      <w:r w:rsidRPr="005A5AB2">
        <w:rPr>
          <w:b/>
          <w:color w:val="222222"/>
          <w:lang w:val="en-GB"/>
        </w:rPr>
        <w:t xml:space="preserve"> </w:t>
      </w:r>
      <w:r w:rsidR="005A5AB2">
        <w:rPr>
          <w:b/>
          <w:color w:val="222222"/>
          <w:lang w:val="en-GB"/>
        </w:rPr>
        <w:t>H</w:t>
      </w:r>
      <w:r w:rsidRPr="005A5AB2">
        <w:rPr>
          <w:b/>
          <w:color w:val="222222"/>
          <w:lang w:val="en-GB"/>
        </w:rPr>
        <w:t>ardcopy or electronically. If the Bidder submits a Bid in both Hardcopy and electronically, DRC will choose the version that is the most advantageous to DRC.</w:t>
      </w:r>
    </w:p>
    <w:p w14:paraId="4EE94DCD" w14:textId="77777777" w:rsidR="00ED4934" w:rsidRPr="005A5AB2" w:rsidRDefault="00ED4934" w:rsidP="00ED4934">
      <w:pPr>
        <w:tabs>
          <w:tab w:val="left" w:pos="360"/>
        </w:tabs>
        <w:rPr>
          <w:rFonts w:ascii="Calibri" w:hAnsi="Calibri" w:cs="Arial"/>
          <w:color w:val="222222"/>
          <w:szCs w:val="22"/>
          <w:lang w:val="en-GB"/>
        </w:rPr>
      </w:pPr>
    </w:p>
    <w:p w14:paraId="675A937A" w14:textId="7817FEB4" w:rsidR="00ED4934" w:rsidRPr="005A5AB2" w:rsidRDefault="00ED4934" w:rsidP="00972789">
      <w:pPr>
        <w:pStyle w:val="Heading1"/>
        <w:rPr>
          <w:lang w:val="en-GB"/>
        </w:rPr>
      </w:pPr>
      <w:r w:rsidRPr="005A5AB2">
        <w:rPr>
          <w:lang w:val="en-GB"/>
        </w:rPr>
        <w:t>Completion of Bid Form</w:t>
      </w:r>
    </w:p>
    <w:p w14:paraId="4ABACB57" w14:textId="77777777" w:rsidR="00AA4634" w:rsidRPr="005A5AB2" w:rsidRDefault="00AA4634" w:rsidP="00AA4634">
      <w:pPr>
        <w:rPr>
          <w:lang w:val="en-GB"/>
        </w:rPr>
      </w:pPr>
    </w:p>
    <w:p w14:paraId="76A27C10" w14:textId="77777777" w:rsidR="00AA4634" w:rsidRPr="005A5AB2" w:rsidRDefault="00AA4634" w:rsidP="00AA4634">
      <w:pPr>
        <w:pStyle w:val="Heading2"/>
        <w:numPr>
          <w:ilvl w:val="1"/>
          <w:numId w:val="1"/>
        </w:numPr>
        <w:rPr>
          <w:lang w:val="en-GB"/>
        </w:rPr>
      </w:pPr>
      <w:r w:rsidRPr="005A5AB2">
        <w:rPr>
          <w:lang w:val="en-GB"/>
        </w:rPr>
        <w:t>Prices Quoted</w:t>
      </w:r>
    </w:p>
    <w:p w14:paraId="527E75C3" w14:textId="0FE679FE" w:rsidR="00AA4634" w:rsidRPr="005A5AB2" w:rsidRDefault="00AA4634" w:rsidP="00AA4634">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Any discount offered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included in the Bid price. </w:t>
      </w:r>
    </w:p>
    <w:p w14:paraId="2408946C" w14:textId="77777777" w:rsidR="00AA4634" w:rsidRPr="005A5AB2" w:rsidRDefault="00AA4634" w:rsidP="00AA4634">
      <w:pPr>
        <w:tabs>
          <w:tab w:val="left" w:pos="360"/>
        </w:tabs>
        <w:ind w:left="180" w:hanging="180"/>
        <w:rPr>
          <w:rFonts w:ascii="Calibri" w:hAnsi="Calibri" w:cs="Arial"/>
          <w:color w:val="222222"/>
          <w:szCs w:val="22"/>
          <w:lang w:val="en-GB"/>
        </w:rPr>
      </w:pPr>
    </w:p>
    <w:p w14:paraId="7832A9B4" w14:textId="77777777" w:rsidR="00AA4634" w:rsidRPr="005A5AB2" w:rsidRDefault="00AA4634" w:rsidP="00AA4634">
      <w:pPr>
        <w:pStyle w:val="Heading2"/>
        <w:numPr>
          <w:ilvl w:val="1"/>
          <w:numId w:val="1"/>
        </w:numPr>
        <w:rPr>
          <w:lang w:val="en-GB"/>
        </w:rPr>
      </w:pPr>
      <w:r w:rsidRPr="005A5AB2">
        <w:rPr>
          <w:lang w:val="en-GB"/>
        </w:rPr>
        <w:lastRenderedPageBreak/>
        <w:t>Currency</w:t>
      </w:r>
    </w:p>
    <w:p w14:paraId="4AA5609E" w14:textId="0D3EDBA3" w:rsidR="00AA4634" w:rsidRPr="005A5AB2" w:rsidRDefault="00AA4634" w:rsidP="00AA4634">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The currency of the Bid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w:t>
      </w:r>
      <w:r w:rsidR="00721909">
        <w:rPr>
          <w:rFonts w:ascii="Calibri" w:hAnsi="Calibri" w:cs="Arial"/>
          <w:color w:val="222222"/>
          <w:szCs w:val="22"/>
          <w:lang w:val="en-GB"/>
        </w:rPr>
        <w:t xml:space="preserve"> </w:t>
      </w:r>
      <w:r w:rsidR="00721909" w:rsidRPr="00721909">
        <w:rPr>
          <w:rFonts w:ascii="Calibri" w:hAnsi="Calibri" w:cs="Arial"/>
          <w:b/>
          <w:bCs/>
          <w:color w:val="222222"/>
          <w:szCs w:val="22"/>
          <w:lang w:val="en-GB"/>
        </w:rPr>
        <w:t>USD</w:t>
      </w:r>
      <w:r w:rsidRPr="005A5AB2">
        <w:rPr>
          <w:rFonts w:ascii="Calibri" w:hAnsi="Calibri" w:cs="Arial"/>
          <w:color w:val="222222"/>
          <w:szCs w:val="22"/>
          <w:lang w:val="en-GB"/>
        </w:rPr>
        <w:t xml:space="preserve">. No other currencies are acceptable. </w:t>
      </w:r>
    </w:p>
    <w:p w14:paraId="45785B66" w14:textId="77777777" w:rsidR="00AA4634" w:rsidRPr="005A5AB2" w:rsidRDefault="00AA4634" w:rsidP="00AA4634">
      <w:pPr>
        <w:tabs>
          <w:tab w:val="left" w:pos="360"/>
        </w:tabs>
        <w:ind w:left="180" w:hanging="180"/>
        <w:rPr>
          <w:rFonts w:ascii="Calibri" w:hAnsi="Calibri" w:cs="Arial"/>
          <w:color w:val="222222"/>
          <w:szCs w:val="22"/>
          <w:lang w:val="en-GB"/>
        </w:rPr>
      </w:pPr>
    </w:p>
    <w:p w14:paraId="35573544" w14:textId="77777777" w:rsidR="00AA4634" w:rsidRPr="005A5AB2" w:rsidRDefault="00AA4634" w:rsidP="00AA4634">
      <w:pPr>
        <w:pStyle w:val="Heading2"/>
        <w:numPr>
          <w:ilvl w:val="1"/>
          <w:numId w:val="1"/>
        </w:numPr>
        <w:rPr>
          <w:lang w:val="en-GB"/>
        </w:rPr>
      </w:pPr>
      <w:r w:rsidRPr="005A5AB2">
        <w:rPr>
          <w:lang w:val="en-GB"/>
        </w:rPr>
        <w:t>Language</w:t>
      </w:r>
    </w:p>
    <w:p w14:paraId="6DA34A0B" w14:textId="6FF2EFD0" w:rsidR="00AA4634" w:rsidRPr="005A5AB2" w:rsidRDefault="00AA4634" w:rsidP="00AA4634">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The Bid Form, and all correspondence and documents related to this RFP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 English.</w:t>
      </w:r>
    </w:p>
    <w:p w14:paraId="67EBC258" w14:textId="77777777" w:rsidR="00AA4634" w:rsidRPr="005A5AB2" w:rsidRDefault="00AA4634" w:rsidP="00AA4634">
      <w:pPr>
        <w:pStyle w:val="Heading4"/>
        <w:numPr>
          <w:ilvl w:val="0"/>
          <w:numId w:val="0"/>
        </w:numPr>
        <w:rPr>
          <w:lang w:val="en-GB"/>
        </w:rPr>
      </w:pPr>
    </w:p>
    <w:p w14:paraId="5A8B9AE2" w14:textId="77777777" w:rsidR="00AA4634" w:rsidRPr="005A5AB2" w:rsidRDefault="00AA4634" w:rsidP="00AA4634">
      <w:pPr>
        <w:pStyle w:val="Heading2"/>
        <w:numPr>
          <w:ilvl w:val="1"/>
          <w:numId w:val="1"/>
        </w:numPr>
        <w:rPr>
          <w:lang w:val="en-GB"/>
        </w:rPr>
      </w:pPr>
      <w:r w:rsidRPr="005A5AB2">
        <w:rPr>
          <w:lang w:val="en-GB"/>
        </w:rPr>
        <w:t>Presentation</w:t>
      </w:r>
    </w:p>
    <w:p w14:paraId="38C1C60A" w14:textId="64FC4E62" w:rsidR="00AA4634" w:rsidRPr="005A5AB2" w:rsidRDefault="00AA4634" w:rsidP="00AA4634">
      <w:pPr>
        <w:pStyle w:val="ListParagraph"/>
        <w:tabs>
          <w:tab w:val="left" w:pos="360"/>
        </w:tabs>
        <w:ind w:left="0"/>
        <w:rPr>
          <w:color w:val="222222"/>
          <w:lang w:val="en-GB"/>
        </w:rPr>
      </w:pPr>
      <w:r w:rsidRPr="005A5AB2">
        <w:rPr>
          <w:color w:val="222222"/>
          <w:lang w:val="en-GB"/>
        </w:rPr>
        <w:t>Bids sh</w:t>
      </w:r>
      <w:r w:rsidR="00F45FEA" w:rsidRPr="005A5AB2">
        <w:rPr>
          <w:color w:val="222222"/>
          <w:lang w:val="en-GB"/>
        </w:rPr>
        <w:t>all</w:t>
      </w:r>
      <w:r w:rsidRPr="005A5AB2">
        <w:rPr>
          <w:color w:val="222222"/>
          <w:lang w:val="en-GB"/>
        </w:rPr>
        <w:t xml:space="preserve"> be clearly legible. Prices entered in lead pencil </w:t>
      </w:r>
      <w:r w:rsidRPr="005A5AB2">
        <w:rPr>
          <w:color w:val="222222"/>
          <w:u w:val="single"/>
          <w:lang w:val="en-GB"/>
        </w:rPr>
        <w:t>will not</w:t>
      </w:r>
      <w:r w:rsidRPr="005A5AB2">
        <w:rPr>
          <w:color w:val="222222"/>
          <w:lang w:val="en-GB"/>
        </w:rPr>
        <w:t xml:space="preserve"> be considered. All erasures, amendments, or alterations </w:t>
      </w:r>
      <w:r w:rsidR="002808DB" w:rsidRPr="005A5AB2">
        <w:rPr>
          <w:color w:val="222222"/>
          <w:lang w:val="en-GB"/>
        </w:rPr>
        <w:t>shall</w:t>
      </w:r>
      <w:r w:rsidRPr="005A5AB2">
        <w:rPr>
          <w:color w:val="222222"/>
          <w:lang w:val="en-GB"/>
        </w:rPr>
        <w:t xml:space="preserve"> be </w:t>
      </w:r>
      <w:r w:rsidR="005A5AB2">
        <w:rPr>
          <w:color w:val="222222"/>
          <w:lang w:val="en-GB"/>
        </w:rPr>
        <w:t xml:space="preserve">initialised </w:t>
      </w:r>
      <w:r w:rsidRPr="005A5AB2">
        <w:rPr>
          <w:color w:val="222222"/>
          <w:lang w:val="en-GB"/>
        </w:rPr>
        <w:t xml:space="preserve">by the signatory to the Bid. Do </w:t>
      </w:r>
      <w:r w:rsidRPr="005A5AB2">
        <w:rPr>
          <w:color w:val="222222"/>
          <w:u w:val="single"/>
          <w:lang w:val="en-GB"/>
        </w:rPr>
        <w:t>not</w:t>
      </w:r>
      <w:r w:rsidRPr="005A5AB2">
        <w:rPr>
          <w:color w:val="222222"/>
          <w:lang w:val="en-GB"/>
        </w:rPr>
        <w:t xml:space="preserve"> submit blank pages of the Bid Form and/or schedules which are unnecessary for your offer. All documentation </w:t>
      </w:r>
      <w:r w:rsidR="002808DB" w:rsidRPr="005A5AB2">
        <w:rPr>
          <w:color w:val="222222"/>
          <w:lang w:val="en-GB"/>
        </w:rPr>
        <w:t>shall</w:t>
      </w:r>
      <w:r w:rsidRPr="005A5AB2">
        <w:rPr>
          <w:color w:val="222222"/>
          <w:lang w:val="en-GB"/>
        </w:rPr>
        <w:t xml:space="preserve"> be written in </w:t>
      </w:r>
      <w:r w:rsidRPr="005A5AB2">
        <w:rPr>
          <w:color w:val="222222"/>
          <w:u w:val="single"/>
          <w:lang w:val="en-GB"/>
        </w:rPr>
        <w:t>English</w:t>
      </w:r>
      <w:r w:rsidRPr="005A5AB2">
        <w:rPr>
          <w:color w:val="222222"/>
          <w:lang w:val="en-GB"/>
        </w:rPr>
        <w:t xml:space="preserve">. All Bids </w:t>
      </w:r>
      <w:r w:rsidR="002808DB" w:rsidRPr="005A5AB2">
        <w:rPr>
          <w:color w:val="222222"/>
          <w:lang w:val="en-GB"/>
        </w:rPr>
        <w:t>shall</w:t>
      </w:r>
      <w:r w:rsidRPr="005A5AB2">
        <w:rPr>
          <w:color w:val="222222"/>
          <w:lang w:val="en-GB"/>
        </w:rPr>
        <w:t xml:space="preserve"> be signed by a duly authorized representative of the Bidder.</w:t>
      </w:r>
    </w:p>
    <w:p w14:paraId="7CD743B9" w14:textId="77777777" w:rsidR="00AA4634" w:rsidRPr="005A5AB2" w:rsidRDefault="00AA4634" w:rsidP="00AA4634">
      <w:pPr>
        <w:pStyle w:val="Heading4"/>
        <w:numPr>
          <w:ilvl w:val="0"/>
          <w:numId w:val="0"/>
        </w:numPr>
        <w:ind w:left="720" w:hanging="720"/>
        <w:rPr>
          <w:lang w:val="en-GB"/>
        </w:rPr>
      </w:pPr>
    </w:p>
    <w:p w14:paraId="694E0518" w14:textId="77777777" w:rsidR="00AA4634" w:rsidRPr="005A5AB2" w:rsidRDefault="00AA4634" w:rsidP="00AA4634">
      <w:pPr>
        <w:pStyle w:val="Heading2"/>
        <w:numPr>
          <w:ilvl w:val="1"/>
          <w:numId w:val="1"/>
        </w:numPr>
        <w:rPr>
          <w:lang w:val="en-GB"/>
        </w:rPr>
      </w:pPr>
      <w:r w:rsidRPr="005A5AB2">
        <w:rPr>
          <w:lang w:val="en-GB"/>
        </w:rPr>
        <w:t>Split Awards</w:t>
      </w:r>
    </w:p>
    <w:p w14:paraId="71265158" w14:textId="77777777" w:rsidR="00AA4634" w:rsidRPr="005A5AB2" w:rsidRDefault="00AA4634" w:rsidP="00AA4634">
      <w:pPr>
        <w:tabs>
          <w:tab w:val="left" w:pos="900"/>
        </w:tabs>
        <w:ind w:left="180" w:hanging="180"/>
        <w:rPr>
          <w:rFonts w:ascii="Calibri" w:hAnsi="Calibri" w:cs="Arial"/>
          <w:color w:val="222222"/>
          <w:szCs w:val="22"/>
          <w:lang w:val="en-GB"/>
        </w:rPr>
      </w:pPr>
      <w:r w:rsidRPr="005A5AB2">
        <w:rPr>
          <w:rFonts w:ascii="Calibri" w:hAnsi="Calibri" w:cs="Arial"/>
          <w:color w:val="222222"/>
          <w:szCs w:val="22"/>
          <w:lang w:val="en-GB"/>
        </w:rPr>
        <w:t>DRC reserves the right to split awards.</w:t>
      </w:r>
    </w:p>
    <w:p w14:paraId="660B7ED3" w14:textId="77777777" w:rsidR="00AA4634" w:rsidRPr="005A5AB2" w:rsidRDefault="00AA4634" w:rsidP="00AA4634">
      <w:pPr>
        <w:tabs>
          <w:tab w:val="left" w:pos="900"/>
        </w:tabs>
        <w:ind w:left="180" w:hanging="180"/>
        <w:rPr>
          <w:rFonts w:ascii="Calibri" w:hAnsi="Calibri" w:cs="Arial"/>
          <w:color w:val="222222"/>
          <w:szCs w:val="22"/>
          <w:lang w:val="en-GB"/>
        </w:rPr>
      </w:pPr>
    </w:p>
    <w:p w14:paraId="620D4708" w14:textId="77777777" w:rsidR="00AA4634" w:rsidRPr="005A5AB2" w:rsidRDefault="00AA4634" w:rsidP="00AA4634">
      <w:pPr>
        <w:pStyle w:val="Heading2"/>
        <w:numPr>
          <w:ilvl w:val="1"/>
          <w:numId w:val="1"/>
        </w:numPr>
        <w:rPr>
          <w:lang w:val="en-GB"/>
        </w:rPr>
      </w:pPr>
      <w:r w:rsidRPr="005A5AB2">
        <w:rPr>
          <w:lang w:val="en-GB"/>
        </w:rPr>
        <w:t>Validity Period</w:t>
      </w:r>
    </w:p>
    <w:p w14:paraId="326AEAB4" w14:textId="04984E57" w:rsidR="00AA4634" w:rsidRPr="005A5AB2" w:rsidRDefault="00AA4634" w:rsidP="00AA4634">
      <w:pPr>
        <w:tabs>
          <w:tab w:val="left" w:pos="360"/>
        </w:tabs>
        <w:rPr>
          <w:rFonts w:ascii="Calibri" w:hAnsi="Calibri" w:cs="Arial"/>
          <w:color w:val="222222"/>
          <w:szCs w:val="22"/>
          <w:lang w:val="en-GB"/>
        </w:rPr>
      </w:pPr>
      <w:r w:rsidRPr="005A5AB2">
        <w:rPr>
          <w:rFonts w:ascii="Calibri" w:hAnsi="Calibri" w:cs="Arial"/>
          <w:color w:val="222222"/>
          <w:szCs w:val="22"/>
          <w:lang w:val="en-GB"/>
        </w:rPr>
        <w:t xml:space="preserve">Bids shall be valid for at least the minimum number of days specified in the </w:t>
      </w:r>
      <w:r w:rsidR="007D722F" w:rsidRPr="005A5AB2">
        <w:rPr>
          <w:rFonts w:ascii="Calibri" w:hAnsi="Calibri" w:cs="Arial"/>
          <w:color w:val="222222"/>
          <w:szCs w:val="22"/>
          <w:lang w:val="en-GB"/>
        </w:rPr>
        <w:t>RFP</w:t>
      </w:r>
      <w:r w:rsidRPr="005A5AB2">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5A5AB2" w:rsidRDefault="00ED4934" w:rsidP="00ED4934">
      <w:pPr>
        <w:tabs>
          <w:tab w:val="left" w:pos="360"/>
        </w:tabs>
        <w:rPr>
          <w:rFonts w:ascii="Calibri" w:hAnsi="Calibri" w:cs="Arial"/>
          <w:color w:val="222222"/>
          <w:szCs w:val="22"/>
          <w:lang w:val="en-GB"/>
        </w:rPr>
      </w:pPr>
    </w:p>
    <w:p w14:paraId="65F22485" w14:textId="7785819C" w:rsidR="00ED4934" w:rsidRPr="005A5AB2" w:rsidRDefault="00ED4934" w:rsidP="00972789">
      <w:pPr>
        <w:pStyle w:val="Heading1"/>
        <w:rPr>
          <w:lang w:val="en-GB"/>
        </w:rPr>
      </w:pPr>
      <w:r w:rsidRPr="005A5AB2">
        <w:rPr>
          <w:lang w:val="en-GB"/>
        </w:rPr>
        <w:t>Acceptance</w:t>
      </w:r>
    </w:p>
    <w:p w14:paraId="156FDF61" w14:textId="6BD23492" w:rsidR="00ED4934" w:rsidRPr="005A5AB2" w:rsidRDefault="00ED4934" w:rsidP="00ED4934">
      <w:pPr>
        <w:tabs>
          <w:tab w:val="left" w:pos="360"/>
        </w:tabs>
        <w:rPr>
          <w:rFonts w:ascii="Calibri" w:hAnsi="Calibri" w:cs="Arial"/>
          <w:color w:val="222222"/>
          <w:szCs w:val="22"/>
          <w:lang w:val="en-GB"/>
        </w:rPr>
      </w:pPr>
      <w:r w:rsidRPr="005A5AB2">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5A5AB2">
        <w:rPr>
          <w:rFonts w:ascii="Calibri" w:hAnsi="Calibri" w:cs="Arial"/>
          <w:color w:val="222222"/>
          <w:szCs w:val="22"/>
          <w:lang w:val="en-GB"/>
        </w:rPr>
        <w:t>.</w:t>
      </w:r>
      <w:r w:rsidRPr="005A5AB2">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sidRPr="005A5AB2">
        <w:rPr>
          <w:rFonts w:ascii="Calibri" w:hAnsi="Calibri" w:cs="Arial"/>
          <w:color w:val="222222"/>
          <w:szCs w:val="22"/>
          <w:lang w:val="en-GB"/>
        </w:rPr>
        <w:t>RFP</w:t>
      </w:r>
      <w:r w:rsidRPr="005A5AB2">
        <w:rPr>
          <w:rFonts w:ascii="Calibri" w:hAnsi="Calibri" w:cs="Arial"/>
          <w:color w:val="222222"/>
          <w:szCs w:val="22"/>
          <w:lang w:val="en-GB"/>
        </w:rPr>
        <w:t xml:space="preserve"> Closure.</w:t>
      </w:r>
    </w:p>
    <w:p w14:paraId="7FD956A3" w14:textId="77777777" w:rsidR="00ED4934" w:rsidRPr="005A5AB2" w:rsidRDefault="00ED4934" w:rsidP="00ED4934">
      <w:pPr>
        <w:tabs>
          <w:tab w:val="left" w:pos="360"/>
        </w:tabs>
        <w:rPr>
          <w:rFonts w:ascii="Calibri" w:hAnsi="Calibri" w:cs="Arial"/>
          <w:color w:val="222222"/>
          <w:szCs w:val="22"/>
          <w:lang w:val="en-GB"/>
        </w:rPr>
      </w:pPr>
    </w:p>
    <w:p w14:paraId="4FDDB994" w14:textId="57CA3196" w:rsidR="00ED4934" w:rsidRPr="005A5AB2" w:rsidRDefault="00ED4934" w:rsidP="00972789">
      <w:pPr>
        <w:pStyle w:val="Heading1"/>
        <w:rPr>
          <w:lang w:val="en-GB"/>
        </w:rPr>
      </w:pPr>
      <w:r w:rsidRPr="005A5AB2">
        <w:rPr>
          <w:lang w:val="en-GB"/>
        </w:rPr>
        <w:t>Award of Contracts</w:t>
      </w:r>
    </w:p>
    <w:p w14:paraId="0825411B" w14:textId="391B5FFF" w:rsidR="00ED4934" w:rsidRPr="005A5AB2" w:rsidRDefault="00764110" w:rsidP="00ED4934">
      <w:pPr>
        <w:tabs>
          <w:tab w:val="left" w:pos="0"/>
        </w:tabs>
        <w:rPr>
          <w:rFonts w:ascii="Calibri" w:hAnsi="Calibri" w:cs="Arial"/>
          <w:b/>
          <w:color w:val="222222"/>
          <w:szCs w:val="22"/>
          <w:lang w:val="en-GB"/>
        </w:rPr>
      </w:pPr>
      <w:r w:rsidRPr="005A5AB2">
        <w:rPr>
          <w:rFonts w:ascii="Calibri" w:hAnsi="Calibri" w:cs="Arial"/>
          <w:color w:val="222222"/>
          <w:szCs w:val="22"/>
          <w:lang w:val="en-GB"/>
        </w:rPr>
        <w:t>This RFP</w:t>
      </w:r>
      <w:r w:rsidR="00ED4934" w:rsidRPr="005A5AB2">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5A5AB2" w:rsidRDefault="00ED4934" w:rsidP="00ED4934">
      <w:pPr>
        <w:tabs>
          <w:tab w:val="left" w:pos="0"/>
        </w:tabs>
        <w:rPr>
          <w:rFonts w:ascii="Calibri" w:hAnsi="Calibri" w:cs="Arial"/>
          <w:b/>
          <w:color w:val="222222"/>
          <w:szCs w:val="22"/>
          <w:lang w:val="en-GB"/>
        </w:rPr>
      </w:pPr>
    </w:p>
    <w:p w14:paraId="4FF56303" w14:textId="7D7B7158"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sidRPr="005A5AB2">
        <w:rPr>
          <w:rFonts w:ascii="Calibri" w:hAnsi="Calibri" w:cs="Arial"/>
          <w:color w:val="222222"/>
          <w:szCs w:val="22"/>
          <w:lang w:val="en-GB"/>
        </w:rPr>
        <w:t>serves the right to cancel any RFP</w:t>
      </w:r>
      <w:r w:rsidRPr="005A5AB2">
        <w:rPr>
          <w:rFonts w:ascii="Calibri" w:hAnsi="Calibri" w:cs="Arial"/>
          <w:color w:val="222222"/>
          <w:szCs w:val="22"/>
          <w:lang w:val="en-GB"/>
        </w:rPr>
        <w:t>, to reject any or all Bids in whole or in part, and to award any contract.</w:t>
      </w:r>
    </w:p>
    <w:p w14:paraId="13E44ECC" w14:textId="77777777" w:rsidR="00ED4934" w:rsidRPr="005A5AB2" w:rsidRDefault="00ED4934" w:rsidP="00ED4934">
      <w:pPr>
        <w:tabs>
          <w:tab w:val="left" w:pos="0"/>
        </w:tabs>
        <w:rPr>
          <w:rFonts w:ascii="Calibri" w:hAnsi="Calibri" w:cs="Arial"/>
          <w:color w:val="222222"/>
          <w:szCs w:val="22"/>
          <w:lang w:val="en-GB"/>
        </w:rPr>
      </w:pPr>
    </w:p>
    <w:p w14:paraId="38AFA062" w14:textId="6F535D46"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5A5AB2">
        <w:rPr>
          <w:rFonts w:ascii="Calibri" w:hAnsi="Calibri" w:cs="Arial"/>
          <w:color w:val="222222"/>
          <w:szCs w:val="22"/>
          <w:lang w:val="en-GB"/>
        </w:rPr>
        <w:t xml:space="preserve">DRC </w:t>
      </w:r>
      <w:r w:rsidR="00764110" w:rsidRPr="005A5AB2">
        <w:rPr>
          <w:rFonts w:ascii="Calibri" w:hAnsi="Calibri" w:cs="Arial"/>
          <w:color w:val="222222"/>
          <w:szCs w:val="22"/>
          <w:lang w:val="en-GB"/>
        </w:rPr>
        <w:t>RFP</w:t>
      </w:r>
      <w:r w:rsidRPr="005A5AB2">
        <w:rPr>
          <w:rFonts w:ascii="Calibri" w:hAnsi="Calibri" w:cs="Arial"/>
          <w:color w:val="222222"/>
          <w:szCs w:val="22"/>
          <w:lang w:val="en-GB"/>
        </w:rPr>
        <w:t>s.</w:t>
      </w:r>
    </w:p>
    <w:p w14:paraId="4AF499C4" w14:textId="77777777" w:rsidR="00A23250" w:rsidRPr="005A5AB2"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5A5AB2" w:rsidRDefault="00ED4934" w:rsidP="00972789">
      <w:pPr>
        <w:pStyle w:val="Heading1"/>
        <w:rPr>
          <w:rFonts w:ascii="Arial" w:hAnsi="Arial"/>
          <w:b w:val="0"/>
          <w:lang w:val="en-GB"/>
        </w:rPr>
      </w:pPr>
      <w:r w:rsidRPr="005A5AB2">
        <w:rPr>
          <w:lang w:val="en-GB"/>
        </w:rPr>
        <w:t>Confidentiality</w:t>
      </w:r>
    </w:p>
    <w:p w14:paraId="3ADE8282" w14:textId="5810E5FB" w:rsidR="00ED4934" w:rsidRPr="005A5AB2" w:rsidRDefault="00764110"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This RFP</w:t>
      </w:r>
      <w:r w:rsidR="00ED4934" w:rsidRPr="005A5AB2">
        <w:rPr>
          <w:rFonts w:ascii="Calibri" w:hAnsi="Calibri" w:cs="Arial"/>
          <w:color w:val="222222"/>
          <w:szCs w:val="22"/>
          <w:lang w:val="en-GB"/>
        </w:rPr>
        <w:t xml:space="preserve"> or any part hereof, and all copies hereof </w:t>
      </w:r>
      <w:r w:rsidR="002808DB" w:rsidRPr="005A5AB2">
        <w:rPr>
          <w:rFonts w:ascii="Calibri" w:hAnsi="Calibri" w:cs="Arial"/>
          <w:color w:val="222222"/>
          <w:szCs w:val="22"/>
          <w:lang w:val="en-GB"/>
        </w:rPr>
        <w:t>shall</w:t>
      </w:r>
      <w:r w:rsidR="00ED4934" w:rsidRPr="005A5AB2">
        <w:rPr>
          <w:rFonts w:ascii="Calibri" w:hAnsi="Calibri" w:cs="Arial"/>
          <w:color w:val="222222"/>
          <w:szCs w:val="22"/>
          <w:lang w:val="en-GB"/>
        </w:rPr>
        <w:t xml:space="preserve"> be returned to DRC upon request. </w:t>
      </w:r>
      <w:r w:rsidR="002808DB" w:rsidRPr="005A5AB2">
        <w:rPr>
          <w:rFonts w:ascii="Calibri" w:hAnsi="Calibri" w:cs="Arial"/>
          <w:color w:val="222222"/>
          <w:szCs w:val="22"/>
          <w:lang w:val="en-GB"/>
        </w:rPr>
        <w:t>T</w:t>
      </w:r>
      <w:r w:rsidR="00ED4934" w:rsidRPr="005A5AB2">
        <w:rPr>
          <w:rFonts w:ascii="Calibri" w:hAnsi="Calibri" w:cs="Arial"/>
          <w:color w:val="222222"/>
          <w:szCs w:val="22"/>
          <w:lang w:val="en-GB"/>
        </w:rPr>
        <w:t xml:space="preserve">his </w:t>
      </w:r>
      <w:r w:rsidRPr="005A5AB2">
        <w:rPr>
          <w:rFonts w:ascii="Calibri" w:hAnsi="Calibri" w:cs="Arial"/>
          <w:color w:val="222222"/>
          <w:szCs w:val="22"/>
          <w:lang w:val="en-GB"/>
        </w:rPr>
        <w:t>RFP</w:t>
      </w:r>
      <w:r w:rsidR="00ED4934" w:rsidRPr="005A5AB2">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5A5AB2">
        <w:rPr>
          <w:rFonts w:ascii="Calibri" w:hAnsi="Calibri" w:cs="Arial"/>
          <w:color w:val="222222"/>
          <w:szCs w:val="22"/>
          <w:lang w:val="en-GB"/>
        </w:rPr>
        <w:t>s</w:t>
      </w:r>
      <w:r w:rsidR="00ED4934" w:rsidRPr="005A5AB2">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sidRPr="005A5AB2">
        <w:rPr>
          <w:rFonts w:ascii="Calibri" w:hAnsi="Calibri" w:cs="Arial"/>
          <w:color w:val="222222"/>
          <w:szCs w:val="22"/>
          <w:lang w:val="en-GB"/>
        </w:rPr>
        <w:t>ng the other provisions of the RFP</w:t>
      </w:r>
      <w:r w:rsidR="00ED4934" w:rsidRPr="005A5AB2">
        <w:rPr>
          <w:rFonts w:ascii="Calibri" w:hAnsi="Calibri" w:cs="Arial"/>
          <w:color w:val="222222"/>
          <w:szCs w:val="22"/>
          <w:lang w:val="en-GB"/>
        </w:rPr>
        <w:t>, Bidders will be bound by the contents of this paragraph whether or not their company submits a Bid or res</w:t>
      </w:r>
      <w:r w:rsidRPr="005A5AB2">
        <w:rPr>
          <w:rFonts w:ascii="Calibri" w:hAnsi="Calibri" w:cs="Arial"/>
          <w:color w:val="222222"/>
          <w:szCs w:val="22"/>
          <w:lang w:val="en-GB"/>
        </w:rPr>
        <w:t>ponds in any other way to this RFP</w:t>
      </w:r>
      <w:r w:rsidR="00ED4934" w:rsidRPr="005A5AB2">
        <w:rPr>
          <w:rFonts w:ascii="Calibri" w:hAnsi="Calibri" w:cs="Arial"/>
          <w:color w:val="222222"/>
          <w:szCs w:val="22"/>
          <w:lang w:val="en-GB"/>
        </w:rPr>
        <w:t>.</w:t>
      </w:r>
    </w:p>
    <w:p w14:paraId="1B60FA30" w14:textId="77777777" w:rsidR="00A23250" w:rsidRPr="005A5AB2"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5A5AB2" w:rsidRDefault="00ED4934" w:rsidP="00972789">
      <w:pPr>
        <w:pStyle w:val="Heading1"/>
        <w:rPr>
          <w:lang w:val="en-GB"/>
        </w:rPr>
      </w:pPr>
      <w:r w:rsidRPr="005A5AB2">
        <w:rPr>
          <w:lang w:val="en-GB"/>
        </w:rPr>
        <w:t>Collusive Bidding and Anti-</w:t>
      </w:r>
      <w:r w:rsidR="003B2A29" w:rsidRPr="005A5AB2">
        <w:rPr>
          <w:lang w:val="en-GB"/>
        </w:rPr>
        <w:t>Competitive</w:t>
      </w:r>
      <w:r w:rsidRPr="005A5AB2">
        <w:rPr>
          <w:lang w:val="en-GB"/>
        </w:rPr>
        <w:t xml:space="preserve"> Conduct</w:t>
      </w:r>
    </w:p>
    <w:p w14:paraId="058123C8" w14:textId="2CED87C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Bidders and their employees, officers, advisers, </w:t>
      </w:r>
      <w:r w:rsidR="005A5AB2" w:rsidRPr="005A5AB2">
        <w:rPr>
          <w:rFonts w:ascii="Calibri" w:hAnsi="Calibri" w:cs="Arial"/>
          <w:color w:val="222222"/>
          <w:szCs w:val="22"/>
          <w:lang w:val="en-GB"/>
        </w:rPr>
        <w:t>agent,</w:t>
      </w:r>
      <w:r w:rsidRPr="005A5AB2">
        <w:rPr>
          <w:rFonts w:ascii="Calibri" w:hAnsi="Calibri" w:cs="Arial"/>
          <w:color w:val="222222"/>
          <w:szCs w:val="22"/>
          <w:lang w:val="en-GB"/>
        </w:rPr>
        <w:t xml:space="preserve"> or </w:t>
      </w:r>
      <w:r w:rsidR="00FE459D" w:rsidRPr="005A5AB2">
        <w:rPr>
          <w:rFonts w:ascii="Calibri" w:hAnsi="Calibri" w:cs="Arial"/>
          <w:color w:val="222222"/>
          <w:szCs w:val="22"/>
          <w:lang w:val="en-GB"/>
        </w:rPr>
        <w:t>sub-contractors</w:t>
      </w:r>
      <w:r w:rsidRPr="005A5AB2">
        <w:rPr>
          <w:rFonts w:ascii="Calibri" w:hAnsi="Calibri" w:cs="Arial"/>
          <w:color w:val="222222"/>
          <w:szCs w:val="22"/>
          <w:lang w:val="en-GB"/>
        </w:rPr>
        <w:t xml:space="preserve">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The preparation of submission of Bids,</w:t>
      </w:r>
    </w:p>
    <w:p w14:paraId="1821A0D3"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The clarification of Bids,</w:t>
      </w:r>
    </w:p>
    <w:p w14:paraId="5D237B58"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The conduct and content of negotiations,</w:t>
      </w:r>
    </w:p>
    <w:p w14:paraId="353FBDC1"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Including final contract negotiations,</w:t>
      </w:r>
      <w:r w:rsidR="007111BF" w:rsidRPr="005A5AB2">
        <w:rPr>
          <w:rFonts w:ascii="Calibri" w:hAnsi="Calibri" w:cs="Arial"/>
          <w:color w:val="222222"/>
          <w:szCs w:val="22"/>
          <w:lang w:val="en-GB"/>
        </w:rPr>
        <w:t xml:space="preserve"> </w:t>
      </w:r>
    </w:p>
    <w:p w14:paraId="695F6655" w14:textId="07D3145A" w:rsidR="00ED4934" w:rsidRPr="005A5AB2" w:rsidRDefault="00B54AEB"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In</w:t>
      </w:r>
      <w:r w:rsidR="00764110" w:rsidRPr="005A5AB2">
        <w:rPr>
          <w:rFonts w:ascii="Calibri" w:hAnsi="Calibri" w:cs="Arial"/>
          <w:color w:val="222222"/>
          <w:szCs w:val="22"/>
          <w:lang w:val="en-GB"/>
        </w:rPr>
        <w:t xml:space="preserve"> respect of this RFP</w:t>
      </w:r>
      <w:r w:rsidR="00ED4934" w:rsidRPr="005A5AB2">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5A5AB2" w:rsidRDefault="00ED4934" w:rsidP="00ED4934">
      <w:pPr>
        <w:tabs>
          <w:tab w:val="left" w:pos="0"/>
        </w:tabs>
        <w:rPr>
          <w:rFonts w:ascii="Calibri" w:hAnsi="Calibri" w:cs="Arial"/>
          <w:color w:val="222222"/>
          <w:szCs w:val="22"/>
          <w:lang w:val="en-GB"/>
        </w:rPr>
      </w:pPr>
    </w:p>
    <w:p w14:paraId="09173D08"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5A5AB2" w:rsidRDefault="00ED4934" w:rsidP="00ED4934">
      <w:pPr>
        <w:tabs>
          <w:tab w:val="left" w:pos="0"/>
        </w:tabs>
        <w:rPr>
          <w:rFonts w:ascii="Calibri" w:hAnsi="Calibri" w:cs="Arial"/>
          <w:color w:val="222222"/>
          <w:szCs w:val="22"/>
          <w:lang w:val="en-GB"/>
        </w:rPr>
      </w:pPr>
    </w:p>
    <w:p w14:paraId="4B215077" w14:textId="77777777" w:rsidR="00ED4934" w:rsidRPr="005A5AB2" w:rsidRDefault="00ED4934" w:rsidP="00972789">
      <w:pPr>
        <w:pStyle w:val="Heading1"/>
        <w:rPr>
          <w:lang w:val="en-GB"/>
        </w:rPr>
      </w:pPr>
      <w:r w:rsidRPr="005A5AB2">
        <w:rPr>
          <w:lang w:val="en-GB"/>
        </w:rPr>
        <w:t>Improper Assistance</w:t>
      </w:r>
    </w:p>
    <w:p w14:paraId="5818CEA7"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Bids that, in the sole opinion of DRC, have been compiled:</w:t>
      </w:r>
    </w:p>
    <w:p w14:paraId="4ABCCC50" w14:textId="77777777" w:rsidR="00ED4934" w:rsidRPr="005A5AB2" w:rsidRDefault="00ED4934" w:rsidP="007111BF">
      <w:pPr>
        <w:numPr>
          <w:ilvl w:val="0"/>
          <w:numId w:val="40"/>
        </w:numPr>
        <w:tabs>
          <w:tab w:val="left" w:pos="0"/>
        </w:tabs>
        <w:rPr>
          <w:rFonts w:ascii="Calibri" w:hAnsi="Calibri" w:cs="Arial"/>
          <w:color w:val="222222"/>
          <w:szCs w:val="22"/>
          <w:lang w:val="en-GB"/>
        </w:rPr>
      </w:pPr>
      <w:r w:rsidRPr="005A5AB2">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5A5AB2" w:rsidRDefault="00ED4934" w:rsidP="007111BF">
      <w:pPr>
        <w:numPr>
          <w:ilvl w:val="0"/>
          <w:numId w:val="40"/>
        </w:numPr>
        <w:tabs>
          <w:tab w:val="left" w:pos="0"/>
        </w:tabs>
        <w:rPr>
          <w:rFonts w:ascii="Calibri" w:hAnsi="Calibri" w:cs="Arial"/>
          <w:color w:val="222222"/>
          <w:szCs w:val="22"/>
          <w:lang w:val="en-GB"/>
        </w:rPr>
      </w:pPr>
      <w:r w:rsidRPr="005A5AB2">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5A5AB2" w:rsidRDefault="00ED4934" w:rsidP="00972789">
      <w:pPr>
        <w:numPr>
          <w:ilvl w:val="0"/>
          <w:numId w:val="40"/>
        </w:numPr>
        <w:tabs>
          <w:tab w:val="left" w:pos="0"/>
        </w:tabs>
        <w:rPr>
          <w:rFonts w:ascii="Calibri" w:hAnsi="Calibri" w:cs="Arial"/>
          <w:color w:val="222222"/>
          <w:szCs w:val="22"/>
          <w:lang w:val="en-GB"/>
        </w:rPr>
      </w:pPr>
      <w:r w:rsidRPr="005A5AB2">
        <w:rPr>
          <w:rFonts w:ascii="Calibri" w:hAnsi="Calibri" w:cs="Arial"/>
          <w:color w:val="222222"/>
          <w:szCs w:val="22"/>
          <w:lang w:val="en-GB"/>
        </w:rPr>
        <w:t>In breach of an obligation of confidentially to DRC, or</w:t>
      </w:r>
      <w:r w:rsidR="002B39C4" w:rsidRPr="005A5AB2">
        <w:rPr>
          <w:rFonts w:ascii="Calibri" w:hAnsi="Calibri" w:cs="Arial"/>
          <w:color w:val="222222"/>
          <w:szCs w:val="22"/>
          <w:lang w:val="en-GB"/>
        </w:rPr>
        <w:t xml:space="preserve"> c</w:t>
      </w:r>
      <w:r w:rsidRPr="005A5AB2">
        <w:rPr>
          <w:rFonts w:ascii="Calibri" w:hAnsi="Calibri" w:cs="Arial"/>
          <w:color w:val="222222"/>
          <w:szCs w:val="22"/>
          <w:lang w:val="en-GB"/>
        </w:rPr>
        <w:t>ontrary to these terms and conditions for submission of a Bid,</w:t>
      </w:r>
      <w:r w:rsidR="002B39C4" w:rsidRPr="005A5AB2">
        <w:rPr>
          <w:rFonts w:ascii="Calibri" w:hAnsi="Calibri" w:cs="Arial"/>
          <w:color w:val="222222"/>
          <w:szCs w:val="22"/>
          <w:lang w:val="en-GB"/>
        </w:rPr>
        <w:t xml:space="preserve"> s</w:t>
      </w:r>
      <w:r w:rsidRPr="005A5AB2">
        <w:rPr>
          <w:rFonts w:ascii="Calibri" w:hAnsi="Calibri" w:cs="Arial"/>
          <w:color w:val="222222"/>
          <w:szCs w:val="22"/>
          <w:lang w:val="en-GB"/>
        </w:rPr>
        <w:t xml:space="preserve">hall be excluded </w:t>
      </w:r>
      <w:r w:rsidR="006B32D8" w:rsidRPr="005A5AB2">
        <w:rPr>
          <w:rFonts w:ascii="Calibri" w:hAnsi="Calibri" w:cs="Arial"/>
          <w:color w:val="222222"/>
          <w:szCs w:val="22"/>
          <w:lang w:val="en-GB"/>
        </w:rPr>
        <w:t>from further consideration</w:t>
      </w:r>
    </w:p>
    <w:p w14:paraId="1EB0A7A2" w14:textId="77777777" w:rsidR="00ED4934" w:rsidRPr="005A5AB2" w:rsidRDefault="00ED4934" w:rsidP="00ED4934">
      <w:pPr>
        <w:tabs>
          <w:tab w:val="left" w:pos="0"/>
        </w:tabs>
        <w:rPr>
          <w:rFonts w:ascii="Calibri" w:hAnsi="Calibri" w:cs="Arial"/>
          <w:color w:val="222222"/>
          <w:szCs w:val="22"/>
          <w:lang w:val="en-GB"/>
        </w:rPr>
      </w:pPr>
    </w:p>
    <w:p w14:paraId="7A1BA89F" w14:textId="36F1A6E0"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Without limiting the operation of the above clause, a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sidRPr="005A5AB2">
        <w:rPr>
          <w:rFonts w:ascii="Calibri" w:hAnsi="Calibri" w:cs="Arial"/>
          <w:color w:val="222222"/>
          <w:szCs w:val="22"/>
          <w:lang w:val="en-GB"/>
        </w:rPr>
        <w:t>his RFP</w:t>
      </w:r>
      <w:r w:rsidRPr="005A5AB2">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sidRPr="005A5AB2">
        <w:rPr>
          <w:rFonts w:ascii="Calibri" w:hAnsi="Calibri" w:cs="Arial"/>
          <w:color w:val="222222"/>
          <w:szCs w:val="22"/>
          <w:lang w:val="en-GB"/>
        </w:rPr>
        <w:t>RFP</w:t>
      </w:r>
      <w:r w:rsidRPr="005A5AB2">
        <w:rPr>
          <w:rFonts w:ascii="Calibri" w:hAnsi="Calibri" w:cs="Arial"/>
          <w:color w:val="222222"/>
          <w:szCs w:val="22"/>
          <w:lang w:val="en-GB"/>
        </w:rPr>
        <w:t xml:space="preserve"> relates.</w:t>
      </w:r>
    </w:p>
    <w:p w14:paraId="1220D380" w14:textId="77777777" w:rsidR="00ED4934" w:rsidRPr="005A5AB2" w:rsidRDefault="00ED4934" w:rsidP="00ED4934">
      <w:pPr>
        <w:tabs>
          <w:tab w:val="left" w:pos="0"/>
        </w:tabs>
        <w:rPr>
          <w:rFonts w:ascii="Calibri" w:hAnsi="Calibri" w:cs="Arial"/>
          <w:color w:val="222222"/>
          <w:szCs w:val="22"/>
          <w:lang w:val="en-GB"/>
        </w:rPr>
      </w:pPr>
    </w:p>
    <w:p w14:paraId="105E932B" w14:textId="77777777" w:rsidR="00ED4934" w:rsidRPr="005A5AB2" w:rsidRDefault="00ED4934" w:rsidP="00972789">
      <w:pPr>
        <w:pStyle w:val="Heading1"/>
        <w:rPr>
          <w:lang w:val="en-GB"/>
        </w:rPr>
      </w:pPr>
      <w:r w:rsidRPr="005A5AB2">
        <w:rPr>
          <w:lang w:val="en-GB"/>
        </w:rPr>
        <w:t>Corrupt Practices</w:t>
      </w:r>
    </w:p>
    <w:p w14:paraId="542555E0"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DRC has zero tolerance for corruption. </w:t>
      </w:r>
    </w:p>
    <w:p w14:paraId="375C4253" w14:textId="77777777" w:rsidR="00821DE6" w:rsidRPr="005A5AB2" w:rsidRDefault="00821DE6" w:rsidP="00821DE6">
      <w:pPr>
        <w:tabs>
          <w:tab w:val="left" w:pos="0"/>
        </w:tabs>
        <w:rPr>
          <w:rFonts w:ascii="Calibri" w:hAnsi="Calibri" w:cs="Arial"/>
          <w:color w:val="222222"/>
          <w:szCs w:val="22"/>
          <w:lang w:val="en-GB"/>
        </w:rPr>
      </w:pPr>
    </w:p>
    <w:p w14:paraId="69693CB9"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The Bidder represents and warrants that neither it nor any of its potential subcontractors are engaged in any form of corruption, defined by DRC as the misuse of entrusted power for private gain.</w:t>
      </w:r>
    </w:p>
    <w:p w14:paraId="054B657E"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 </w:t>
      </w:r>
    </w:p>
    <w:p w14:paraId="388155E9" w14:textId="0607CBC4"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r w:rsidR="005A5AB2" w:rsidRPr="005A5AB2">
        <w:rPr>
          <w:rFonts w:ascii="Calibri" w:hAnsi="Calibri" w:cs="Arial"/>
          <w:color w:val="222222"/>
          <w:szCs w:val="22"/>
          <w:lang w:val="en-GB"/>
        </w:rPr>
        <w:t>consideration,</w:t>
      </w:r>
      <w:r w:rsidRPr="005A5AB2">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54C99BE4" w14:textId="77777777" w:rsidR="00821DE6" w:rsidRPr="005A5AB2" w:rsidRDefault="00821DE6" w:rsidP="00821DE6">
      <w:pPr>
        <w:tabs>
          <w:tab w:val="left" w:pos="0"/>
        </w:tabs>
        <w:rPr>
          <w:rFonts w:ascii="Calibri" w:hAnsi="Calibri" w:cs="Arial"/>
          <w:color w:val="222222"/>
          <w:szCs w:val="22"/>
          <w:lang w:val="en-GB"/>
        </w:rPr>
      </w:pPr>
    </w:p>
    <w:p w14:paraId="61A1D40F" w14:textId="1B502BD6" w:rsidR="00ED4934" w:rsidRPr="005A5AB2" w:rsidRDefault="00821DE6" w:rsidP="1E53989A">
      <w:r w:rsidRPr="1E53989A">
        <w:rPr>
          <w:rFonts w:ascii="Calibri" w:hAnsi="Calibri" w:cs="Arial"/>
          <w:color w:val="222222"/>
          <w:lang w:val="en-GB"/>
        </w:rPr>
        <w:t xml:space="preserve">The Bidder agrees to accurately communicate DRC’s policy with regards to Anti- 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2F48A6" w:rsidRPr="1E53989A">
          <w:rPr>
            <w:rStyle w:val="Hyperlink"/>
          </w:rPr>
          <w:t>https://pro.drc.ngo/where-we-work/</w:t>
        </w:r>
      </w:hyperlink>
      <w:r w:rsidR="002F48A6">
        <w:t>,</w:t>
      </w:r>
      <w:r w:rsidRPr="1E53989A">
        <w:rPr>
          <w:rFonts w:ascii="Calibri" w:hAnsi="Calibri" w:cs="Arial"/>
          <w:color w:val="222222"/>
          <w:lang w:val="en-GB"/>
        </w:rPr>
        <w:t xml:space="preserve"> or via </w:t>
      </w:r>
      <w:r w:rsidRPr="1E53989A">
        <w:rPr>
          <w:rFonts w:ascii="Calibri" w:hAnsi="Calibri" w:cs="Arial"/>
          <w:color w:val="222222"/>
          <w:lang w:val="en-GB"/>
        </w:rPr>
        <w:lastRenderedPageBreak/>
        <w:t xml:space="preserve">DRC’s Code of Conduct Reporting Mechanism: </w:t>
      </w:r>
      <w:hyperlink r:id="rId14">
        <w:r w:rsidR="009C6C29" w:rsidRPr="1E53989A">
          <w:rPr>
            <w:rStyle w:val="Hyperlink"/>
          </w:rPr>
          <w:t>https://pro.drc.ngo/code-of-conduct/</w:t>
        </w:r>
      </w:hyperlink>
      <w:r w:rsidR="009C6C29">
        <w:t xml:space="preserve">. </w:t>
      </w:r>
      <w:r w:rsidRPr="1E53989A">
        <w:rPr>
          <w:rFonts w:ascii="Calibri" w:hAnsi="Calibri" w:cs="Arial"/>
          <w:color w:val="222222"/>
          <w:lang w:val="en-GB"/>
        </w:rPr>
        <w:t>Reports of suspected corruption can also be reported directly t</w:t>
      </w:r>
      <w:r w:rsidR="00F45FEA" w:rsidRPr="1E53989A">
        <w:rPr>
          <w:rFonts w:ascii="Calibri" w:hAnsi="Calibri" w:cs="Arial"/>
          <w:color w:val="222222"/>
          <w:lang w:val="en-GB"/>
        </w:rPr>
        <w:t xml:space="preserve">o DRC HQ at </w:t>
      </w:r>
      <w:hyperlink r:id="rId15">
        <w:r w:rsidR="009C6C29" w:rsidRPr="1E53989A">
          <w:rPr>
            <w:rStyle w:val="Hyperlink"/>
          </w:rPr>
          <w:t>c.o.conduct@drc.ngo</w:t>
        </w:r>
      </w:hyperlink>
      <w:r w:rsidR="675F8E23">
        <w:t xml:space="preserve"> </w:t>
      </w:r>
    </w:p>
    <w:p w14:paraId="185122FC" w14:textId="77777777" w:rsidR="00403050" w:rsidRPr="005A5AB2" w:rsidRDefault="00403050" w:rsidP="00ED4934">
      <w:pPr>
        <w:tabs>
          <w:tab w:val="left" w:pos="0"/>
        </w:tabs>
        <w:rPr>
          <w:rFonts w:ascii="Calibri" w:hAnsi="Calibri" w:cs="Arial"/>
          <w:color w:val="222222"/>
          <w:szCs w:val="22"/>
          <w:lang w:val="en-GB"/>
        </w:rPr>
      </w:pPr>
    </w:p>
    <w:p w14:paraId="7BB7E7B9" w14:textId="77777777" w:rsidR="00ED4934" w:rsidRPr="005A5AB2" w:rsidRDefault="00ED4934" w:rsidP="00972789">
      <w:pPr>
        <w:pStyle w:val="Heading1"/>
        <w:rPr>
          <w:lang w:val="en-GB"/>
        </w:rPr>
      </w:pPr>
      <w:r w:rsidRPr="005A5AB2">
        <w:rPr>
          <w:lang w:val="en-GB"/>
        </w:rPr>
        <w:t>Conflict of Interest</w:t>
      </w:r>
    </w:p>
    <w:p w14:paraId="59419DAA" w14:textId="7F187325"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A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and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ensure that its employees, officers, advisers, agents or subcontractor</w:t>
      </w:r>
      <w:r w:rsidR="007F3440" w:rsidRPr="005A5AB2">
        <w:rPr>
          <w:rFonts w:ascii="Calibri" w:hAnsi="Calibri" w:cs="Arial"/>
          <w:color w:val="222222"/>
          <w:szCs w:val="22"/>
          <w:lang w:val="en-GB"/>
        </w:rPr>
        <w:t xml:space="preserve">s do not place themselves in a </w:t>
      </w:r>
      <w:r w:rsidRPr="005A5AB2">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5A5AB2" w:rsidRDefault="00ED4934" w:rsidP="00ED4934">
      <w:pPr>
        <w:tabs>
          <w:tab w:val="left" w:pos="0"/>
        </w:tabs>
        <w:rPr>
          <w:rFonts w:ascii="Calibri" w:hAnsi="Calibri" w:cs="Arial"/>
          <w:color w:val="222222"/>
          <w:szCs w:val="22"/>
          <w:lang w:val="en-GB"/>
        </w:rPr>
      </w:pPr>
    </w:p>
    <w:p w14:paraId="5358CE06" w14:textId="5FB20F2C"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take steps as DRC may reasonably require</w:t>
      </w:r>
      <w:r w:rsidR="00F07CA3" w:rsidRPr="005A5AB2">
        <w:rPr>
          <w:rFonts w:ascii="Calibri" w:hAnsi="Calibri" w:cs="Arial"/>
          <w:color w:val="222222"/>
          <w:szCs w:val="22"/>
          <w:lang w:val="en-GB"/>
        </w:rPr>
        <w:t>,</w:t>
      </w:r>
      <w:r w:rsidRPr="005A5AB2">
        <w:rPr>
          <w:rFonts w:ascii="Calibri" w:hAnsi="Calibri" w:cs="Arial"/>
          <w:color w:val="222222"/>
          <w:szCs w:val="22"/>
          <w:lang w:val="en-GB"/>
        </w:rPr>
        <w:t xml:space="preserve"> to </w:t>
      </w:r>
      <w:r w:rsidR="00F07CA3" w:rsidRPr="005A5AB2">
        <w:rPr>
          <w:rFonts w:ascii="Calibri" w:hAnsi="Calibri" w:cs="Arial"/>
          <w:color w:val="222222"/>
          <w:szCs w:val="22"/>
          <w:lang w:val="en-GB"/>
        </w:rPr>
        <w:t>resolve</w:t>
      </w:r>
      <w:r w:rsidRPr="005A5AB2">
        <w:rPr>
          <w:rFonts w:ascii="Calibri" w:hAnsi="Calibri" w:cs="Arial"/>
          <w:color w:val="222222"/>
          <w:szCs w:val="22"/>
          <w:lang w:val="en-GB"/>
        </w:rPr>
        <w:t xml:space="preserve"> or otherwise deal with the conflict to the satisfaction of DRC.</w:t>
      </w:r>
    </w:p>
    <w:p w14:paraId="10E4B14C" w14:textId="77777777" w:rsidR="00ED4934" w:rsidRPr="005A5AB2" w:rsidRDefault="00ED4934" w:rsidP="00ED4934">
      <w:pPr>
        <w:tabs>
          <w:tab w:val="left" w:pos="0"/>
        </w:tabs>
        <w:rPr>
          <w:rFonts w:ascii="Calibri" w:hAnsi="Calibri" w:cs="Arial"/>
          <w:color w:val="222222"/>
          <w:szCs w:val="22"/>
          <w:lang w:val="en-GB"/>
        </w:rPr>
      </w:pPr>
    </w:p>
    <w:p w14:paraId="3072606A" w14:textId="77777777" w:rsidR="00ED4934" w:rsidRPr="005A5AB2" w:rsidRDefault="00ED4934" w:rsidP="00972789">
      <w:pPr>
        <w:pStyle w:val="Heading1"/>
        <w:rPr>
          <w:lang w:val="en-GB"/>
        </w:rPr>
      </w:pPr>
      <w:r w:rsidRPr="005A5AB2">
        <w:rPr>
          <w:lang w:val="en-GB"/>
        </w:rPr>
        <w:t>Withdrawal/Modification of Bids</w:t>
      </w:r>
    </w:p>
    <w:p w14:paraId="2EE99801" w14:textId="4DFEE256"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Requests to withdraw a Bid</w:t>
      </w:r>
      <w:r w:rsidR="00F45FEA" w:rsidRPr="005A5AB2">
        <w:rPr>
          <w:rFonts w:ascii="Calibri" w:hAnsi="Calibri" w:cs="Arial"/>
          <w:color w:val="222222"/>
          <w:szCs w:val="22"/>
          <w:lang w:val="en-GB"/>
        </w:rPr>
        <w:t xml:space="preserve"> after the Bid Closure Time</w:t>
      </w:r>
      <w:r w:rsidRPr="005A5AB2">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5A5AB2" w:rsidRDefault="00ED4934" w:rsidP="00ED4934">
      <w:pPr>
        <w:tabs>
          <w:tab w:val="left" w:pos="0"/>
        </w:tabs>
        <w:rPr>
          <w:rFonts w:ascii="Calibri" w:hAnsi="Calibri" w:cs="Arial"/>
          <w:color w:val="222222"/>
          <w:szCs w:val="22"/>
          <w:lang w:val="en-GB"/>
        </w:rPr>
      </w:pPr>
    </w:p>
    <w:p w14:paraId="0B210619"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Withdrawal of a Bid may result in your suspension or removal from the DRC suppliers List.</w:t>
      </w:r>
    </w:p>
    <w:p w14:paraId="0CF3A595" w14:textId="77777777" w:rsidR="00ED4934" w:rsidRPr="005A5AB2" w:rsidRDefault="00ED4934" w:rsidP="00ED4934">
      <w:pPr>
        <w:tabs>
          <w:tab w:val="left" w:pos="0"/>
        </w:tabs>
        <w:rPr>
          <w:rFonts w:ascii="Calibri" w:hAnsi="Calibri" w:cs="Arial"/>
          <w:color w:val="222222"/>
          <w:szCs w:val="22"/>
          <w:lang w:val="en-GB"/>
        </w:rPr>
      </w:pPr>
    </w:p>
    <w:p w14:paraId="7A23F6F4" w14:textId="553EA354"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 Bidder ma</w:t>
      </w:r>
      <w:r w:rsidR="00764110" w:rsidRPr="005A5AB2">
        <w:rPr>
          <w:rFonts w:ascii="Calibri" w:hAnsi="Calibri" w:cs="Arial"/>
          <w:color w:val="222222"/>
          <w:szCs w:val="22"/>
          <w:lang w:val="en-GB"/>
        </w:rPr>
        <w:t>y modify its Bid prior to the RFP</w:t>
      </w:r>
      <w:r w:rsidRPr="005A5AB2">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sidRPr="005A5AB2">
        <w:rPr>
          <w:rFonts w:ascii="Calibri" w:hAnsi="Calibri" w:cs="Arial"/>
          <w:color w:val="222222"/>
          <w:szCs w:val="22"/>
          <w:lang w:val="en-GB"/>
        </w:rPr>
        <w:t>on shall be allowed after the RFP</w:t>
      </w:r>
      <w:r w:rsidRPr="005A5AB2">
        <w:rPr>
          <w:rFonts w:ascii="Calibri" w:hAnsi="Calibri" w:cs="Arial"/>
          <w:color w:val="222222"/>
          <w:szCs w:val="22"/>
          <w:lang w:val="en-GB"/>
        </w:rPr>
        <w:t xml:space="preserve"> closure.</w:t>
      </w:r>
    </w:p>
    <w:p w14:paraId="4722FE9D" w14:textId="77777777" w:rsidR="00CB0B8E" w:rsidRPr="005A5AB2" w:rsidRDefault="00CB0B8E" w:rsidP="00ED4934">
      <w:pPr>
        <w:tabs>
          <w:tab w:val="left" w:pos="0"/>
        </w:tabs>
        <w:rPr>
          <w:rFonts w:ascii="Calibri" w:hAnsi="Calibri" w:cs="Arial"/>
          <w:color w:val="222222"/>
          <w:szCs w:val="22"/>
          <w:lang w:val="en-GB"/>
        </w:rPr>
      </w:pPr>
    </w:p>
    <w:p w14:paraId="12763097" w14:textId="77777777" w:rsidR="00CB0B8E" w:rsidRPr="005A5AB2" w:rsidRDefault="00CB0B8E" w:rsidP="00CB0B8E">
      <w:pPr>
        <w:pStyle w:val="Heading1"/>
        <w:numPr>
          <w:ilvl w:val="0"/>
          <w:numId w:val="1"/>
        </w:numPr>
        <w:rPr>
          <w:lang w:val="en-GB"/>
        </w:rPr>
      </w:pPr>
      <w:r w:rsidRPr="005A5AB2">
        <w:rPr>
          <w:lang w:val="en-GB"/>
        </w:rPr>
        <w:t>LATE BIDS</w:t>
      </w:r>
    </w:p>
    <w:p w14:paraId="248EB9AF" w14:textId="5066ACDE" w:rsidR="00CB0B8E" w:rsidRPr="005A5AB2" w:rsidRDefault="00CB0B8E"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Bids received after the RFP closure will be rejected</w:t>
      </w:r>
      <w:r w:rsidR="00821DE6" w:rsidRPr="005A5AB2">
        <w:rPr>
          <w:rFonts w:ascii="Calibri" w:hAnsi="Calibri" w:cs="Arial"/>
          <w:color w:val="222222"/>
          <w:szCs w:val="22"/>
          <w:lang w:val="en-GB"/>
        </w:rPr>
        <w:t>.</w:t>
      </w:r>
    </w:p>
    <w:p w14:paraId="50C5E6D3" w14:textId="77777777" w:rsidR="00ED4934" w:rsidRPr="005A5AB2" w:rsidRDefault="00ED4934" w:rsidP="00ED4934">
      <w:pPr>
        <w:tabs>
          <w:tab w:val="left" w:pos="0"/>
        </w:tabs>
        <w:rPr>
          <w:rFonts w:ascii="Calibri" w:hAnsi="Calibri" w:cs="Arial"/>
          <w:color w:val="222222"/>
          <w:szCs w:val="22"/>
          <w:lang w:val="en-GB"/>
        </w:rPr>
      </w:pPr>
    </w:p>
    <w:p w14:paraId="1DE6A664" w14:textId="4A8A4C2E" w:rsidR="00B77F40" w:rsidRPr="005A5AB2" w:rsidRDefault="00ED4934" w:rsidP="00972789">
      <w:pPr>
        <w:pStyle w:val="Heading1"/>
        <w:rPr>
          <w:lang w:val="en-GB"/>
        </w:rPr>
      </w:pPr>
      <w:r w:rsidRPr="005A5AB2">
        <w:rPr>
          <w:lang w:val="en-GB"/>
        </w:rPr>
        <w:t xml:space="preserve">Opening of the </w:t>
      </w:r>
      <w:r w:rsidR="00764110" w:rsidRPr="005A5AB2">
        <w:rPr>
          <w:lang w:val="en-GB"/>
        </w:rPr>
        <w:t>RFP</w:t>
      </w:r>
    </w:p>
    <w:p w14:paraId="404F15A6" w14:textId="77777777" w:rsidR="007D722F" w:rsidRPr="005A5AB2" w:rsidRDefault="007D722F" w:rsidP="007D722F">
      <w:pPr>
        <w:rPr>
          <w:rFonts w:ascii="Calibri" w:hAnsi="Calibri" w:cs="Arial"/>
          <w:szCs w:val="22"/>
          <w:lang w:val="en-GB"/>
        </w:rPr>
      </w:pPr>
      <w:r w:rsidRPr="005A5AB2">
        <w:rPr>
          <w:rFonts w:ascii="Calibri" w:hAnsi="Calibri" w:cs="Arial"/>
          <w:szCs w:val="22"/>
          <w:lang w:val="en-GB"/>
        </w:rPr>
        <w:t xml:space="preserve">The Tender Opening will take place at the time and location stated above. </w:t>
      </w:r>
    </w:p>
    <w:p w14:paraId="34FE45A4" w14:textId="77777777" w:rsidR="007D722F" w:rsidRPr="005A5AB2" w:rsidRDefault="007D722F" w:rsidP="007D722F">
      <w:pPr>
        <w:rPr>
          <w:rFonts w:ascii="Calibri" w:hAnsi="Calibri" w:cs="Arial"/>
          <w:szCs w:val="22"/>
          <w:highlight w:val="yellow"/>
          <w:lang w:val="en-GB"/>
        </w:rPr>
      </w:pPr>
    </w:p>
    <w:p w14:paraId="4B5B7D0A" w14:textId="6211E355" w:rsidR="00ED4934" w:rsidRPr="005A5AB2" w:rsidRDefault="007D722F" w:rsidP="007D722F">
      <w:pPr>
        <w:tabs>
          <w:tab w:val="left" w:pos="0"/>
        </w:tabs>
        <w:rPr>
          <w:rFonts w:ascii="Calibri" w:hAnsi="Calibri" w:cs="Arial"/>
          <w:szCs w:val="22"/>
          <w:lang w:val="en-GB"/>
        </w:rPr>
      </w:pPr>
      <w:r w:rsidRPr="005A5AB2">
        <w:rPr>
          <w:rFonts w:ascii="Calibri" w:hAnsi="Calibri" w:cs="Arial"/>
          <w:szCs w:val="22"/>
          <w:lang w:val="en-GB"/>
        </w:rPr>
        <w:t xml:space="preserve">Any attempt by a Bidder to influence the Evaluation Committee in the process of examination, clarification, </w:t>
      </w:r>
      <w:r w:rsidR="005A5AB2" w:rsidRPr="005A5AB2">
        <w:rPr>
          <w:rFonts w:ascii="Calibri" w:hAnsi="Calibri" w:cs="Arial"/>
          <w:szCs w:val="22"/>
          <w:lang w:val="en-GB"/>
        </w:rPr>
        <w:t>evaluation,</w:t>
      </w:r>
      <w:r w:rsidRPr="005A5AB2">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5A5AB2" w:rsidRDefault="007D722F" w:rsidP="007D722F">
      <w:pPr>
        <w:tabs>
          <w:tab w:val="left" w:pos="0"/>
        </w:tabs>
        <w:rPr>
          <w:rFonts w:ascii="Calibri" w:hAnsi="Calibri" w:cs="Arial"/>
          <w:color w:val="222222"/>
          <w:szCs w:val="22"/>
          <w:lang w:val="en-GB"/>
        </w:rPr>
      </w:pPr>
    </w:p>
    <w:p w14:paraId="0FD8D402" w14:textId="70792DE0" w:rsidR="00ED4934" w:rsidRPr="005A5AB2" w:rsidRDefault="00ED4934" w:rsidP="00972789">
      <w:pPr>
        <w:pStyle w:val="Heading1"/>
        <w:rPr>
          <w:lang w:val="en-GB"/>
        </w:rPr>
      </w:pPr>
      <w:r w:rsidRPr="005A5AB2">
        <w:rPr>
          <w:lang w:val="en-GB"/>
        </w:rPr>
        <w:t>Conditions of Contract</w:t>
      </w:r>
    </w:p>
    <w:p w14:paraId="0C4A0F5F" w14:textId="20783B12"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All Bidders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acknowledge that the DRC General Conditions of Contract for the Procurement of Goods, or Services, </w:t>
      </w:r>
      <w:r w:rsidR="002B39C4" w:rsidRPr="005A5AB2">
        <w:rPr>
          <w:rFonts w:ascii="Calibri" w:hAnsi="Calibri" w:cs="Arial"/>
          <w:color w:val="222222"/>
          <w:szCs w:val="22"/>
          <w:lang w:val="en-GB"/>
        </w:rPr>
        <w:t xml:space="preserve">or the Special Conditions of Contract, </w:t>
      </w:r>
      <w:r w:rsidRPr="005A5AB2">
        <w:rPr>
          <w:rFonts w:ascii="Calibri" w:hAnsi="Calibri" w:cs="Arial"/>
          <w:color w:val="222222"/>
          <w:szCs w:val="22"/>
          <w:lang w:val="en-GB"/>
        </w:rPr>
        <w:t>as applicable, are acceptable.</w:t>
      </w:r>
    </w:p>
    <w:p w14:paraId="103C5D4C" w14:textId="77777777" w:rsidR="00ED4934" w:rsidRPr="005A5AB2" w:rsidRDefault="00ED4934" w:rsidP="00ED4934">
      <w:pPr>
        <w:tabs>
          <w:tab w:val="left" w:pos="0"/>
        </w:tabs>
        <w:rPr>
          <w:rFonts w:ascii="Calibri" w:hAnsi="Calibri" w:cs="Arial"/>
          <w:color w:val="222222"/>
          <w:szCs w:val="22"/>
          <w:lang w:val="en-GB"/>
        </w:rPr>
      </w:pPr>
    </w:p>
    <w:p w14:paraId="76D3DF68" w14:textId="1F51CAD4" w:rsidR="00ED4934" w:rsidRPr="005A5AB2" w:rsidRDefault="00764110" w:rsidP="00764110">
      <w:pPr>
        <w:pStyle w:val="Heading1"/>
        <w:rPr>
          <w:lang w:val="en-GB"/>
        </w:rPr>
      </w:pPr>
      <w:r w:rsidRPr="005A5AB2">
        <w:rPr>
          <w:lang w:val="en-GB"/>
        </w:rPr>
        <w:t>Cancellation of the RFP</w:t>
      </w:r>
    </w:p>
    <w:p w14:paraId="392E9ED4" w14:textId="7117620E" w:rsidR="00ED4934" w:rsidRPr="005A5AB2" w:rsidRDefault="00ED4934" w:rsidP="00ED4934">
      <w:pPr>
        <w:tabs>
          <w:tab w:val="left" w:pos="0"/>
        </w:tabs>
        <w:rPr>
          <w:rFonts w:ascii="Calibri" w:hAnsi="Calibri" w:cs="Arial"/>
          <w:szCs w:val="22"/>
          <w:lang w:val="en-GB"/>
        </w:rPr>
      </w:pPr>
      <w:r w:rsidRPr="005A5AB2">
        <w:rPr>
          <w:rFonts w:ascii="Calibri" w:hAnsi="Calibri" w:cs="Arial"/>
          <w:szCs w:val="22"/>
          <w:lang w:val="en-GB"/>
        </w:rPr>
        <w:t>In the event of a</w:t>
      </w:r>
      <w:r w:rsidR="00682714" w:rsidRPr="005A5AB2">
        <w:rPr>
          <w:rFonts w:ascii="Calibri" w:hAnsi="Calibri" w:cs="Arial"/>
          <w:szCs w:val="22"/>
          <w:lang w:val="en-GB"/>
        </w:rPr>
        <w:t>n</w:t>
      </w:r>
      <w:r w:rsidR="00764110" w:rsidRPr="005A5AB2">
        <w:rPr>
          <w:rFonts w:ascii="Calibri" w:hAnsi="Calibri" w:cs="Arial"/>
          <w:szCs w:val="22"/>
          <w:lang w:val="en-GB"/>
        </w:rPr>
        <w:t xml:space="preserve"> RFP</w:t>
      </w:r>
      <w:r w:rsidRPr="005A5AB2">
        <w:rPr>
          <w:rFonts w:ascii="Calibri" w:hAnsi="Calibri" w:cs="Arial"/>
          <w:szCs w:val="22"/>
          <w:lang w:val="en-GB"/>
        </w:rPr>
        <w:t xml:space="preserve"> cancellation, Bidders w</w:t>
      </w:r>
      <w:r w:rsidR="00764110" w:rsidRPr="005A5AB2">
        <w:rPr>
          <w:rFonts w:ascii="Calibri" w:hAnsi="Calibri" w:cs="Arial"/>
          <w:szCs w:val="22"/>
          <w:lang w:val="en-GB"/>
        </w:rPr>
        <w:t>ill be notified by DRC. If the RFP</w:t>
      </w:r>
      <w:r w:rsidRPr="005A5AB2">
        <w:rPr>
          <w:rFonts w:ascii="Calibri" w:hAnsi="Calibri" w:cs="Arial"/>
          <w:szCs w:val="22"/>
          <w:lang w:val="en-GB"/>
        </w:rPr>
        <w:t xml:space="preserve"> is cancelled before the outer envelope of any Bid has been opened, the sealed envelopes will be returned, unopened, to the Bidders</w:t>
      </w:r>
    </w:p>
    <w:p w14:paraId="4C900335" w14:textId="77777777" w:rsidR="00ED4934" w:rsidRPr="005A5AB2" w:rsidRDefault="00ED4934" w:rsidP="00ED4934">
      <w:pPr>
        <w:tabs>
          <w:tab w:val="left" w:pos="0"/>
        </w:tabs>
        <w:rPr>
          <w:rFonts w:ascii="Calibri" w:hAnsi="Calibri" w:cs="Arial"/>
          <w:szCs w:val="22"/>
          <w:lang w:val="en-GB"/>
        </w:rPr>
      </w:pPr>
    </w:p>
    <w:p w14:paraId="4BD7DA13" w14:textId="622B0DCA" w:rsidR="00ED4934" w:rsidRPr="005A5AB2" w:rsidRDefault="00764110" w:rsidP="00ED4934">
      <w:pPr>
        <w:rPr>
          <w:rFonts w:ascii="Calibri" w:hAnsi="Calibri" w:cs="Arial"/>
          <w:szCs w:val="22"/>
          <w:lang w:val="en-GB"/>
        </w:rPr>
      </w:pPr>
      <w:r w:rsidRPr="005A5AB2">
        <w:rPr>
          <w:rFonts w:ascii="Calibri" w:hAnsi="Calibri" w:cs="Arial"/>
          <w:szCs w:val="22"/>
          <w:lang w:val="en-GB"/>
        </w:rPr>
        <w:t>The RFP</w:t>
      </w:r>
      <w:r w:rsidR="00ED4934" w:rsidRPr="005A5AB2">
        <w:rPr>
          <w:rFonts w:ascii="Calibri" w:hAnsi="Calibri" w:cs="Arial"/>
          <w:szCs w:val="22"/>
          <w:lang w:val="en-GB"/>
        </w:rPr>
        <w:t xml:space="preserve"> may be cancelled in the following situations:</w:t>
      </w:r>
    </w:p>
    <w:p w14:paraId="32D5F23B" w14:textId="5CFAFBFB"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W</w:t>
      </w:r>
      <w:r w:rsidR="00ED4934" w:rsidRPr="005A5AB2">
        <w:rPr>
          <w:rFonts w:ascii="Calibri" w:hAnsi="Calibri" w:cs="Arial"/>
          <w:szCs w:val="22"/>
          <w:lang w:val="en-GB"/>
        </w:rPr>
        <w:t>here no qualitative or financially worthwhile Bid has been received or there has been no response at all</w:t>
      </w:r>
      <w:r>
        <w:rPr>
          <w:rFonts w:ascii="Calibri" w:hAnsi="Calibri" w:cs="Arial"/>
          <w:szCs w:val="22"/>
          <w:lang w:val="en-GB"/>
        </w:rPr>
        <w:t>.</w:t>
      </w:r>
    </w:p>
    <w:p w14:paraId="54BA876A" w14:textId="0D9B8CA3"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T</w:t>
      </w:r>
      <w:r w:rsidR="00ED4934" w:rsidRPr="005A5AB2">
        <w:rPr>
          <w:rFonts w:ascii="Calibri" w:hAnsi="Calibri" w:cs="Arial"/>
          <w:szCs w:val="22"/>
          <w:lang w:val="en-GB"/>
        </w:rPr>
        <w:t>he economic or technical parameters of the project have been fundamentally altered</w:t>
      </w:r>
      <w:r>
        <w:rPr>
          <w:rFonts w:ascii="Calibri" w:hAnsi="Calibri" w:cs="Arial"/>
          <w:szCs w:val="22"/>
          <w:lang w:val="en-GB"/>
        </w:rPr>
        <w:t>.</w:t>
      </w:r>
    </w:p>
    <w:p w14:paraId="12E9E060" w14:textId="741D4141"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E</w:t>
      </w:r>
      <w:r w:rsidR="00ED4934" w:rsidRPr="005A5AB2">
        <w:rPr>
          <w:rFonts w:ascii="Calibri" w:hAnsi="Calibri" w:cs="Arial"/>
          <w:szCs w:val="22"/>
          <w:lang w:val="en-GB"/>
        </w:rPr>
        <w:t>xceptional circumstances or force majeure render normal performance of the project impossible</w:t>
      </w:r>
      <w:r>
        <w:rPr>
          <w:rFonts w:ascii="Calibri" w:hAnsi="Calibri" w:cs="Arial"/>
          <w:szCs w:val="22"/>
          <w:lang w:val="en-GB"/>
        </w:rPr>
        <w:t>.</w:t>
      </w:r>
    </w:p>
    <w:p w14:paraId="315187CF" w14:textId="4F2B6A96"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A</w:t>
      </w:r>
      <w:r w:rsidR="00ED4934" w:rsidRPr="005A5AB2">
        <w:rPr>
          <w:rFonts w:ascii="Calibri" w:hAnsi="Calibri" w:cs="Arial"/>
          <w:szCs w:val="22"/>
          <w:lang w:val="en-GB"/>
        </w:rPr>
        <w:t>ll technically compliant Bids exceed the financial resources available;</w:t>
      </w:r>
      <w:r w:rsidR="00F45FEA" w:rsidRPr="005A5AB2">
        <w:rPr>
          <w:rFonts w:ascii="Calibri" w:hAnsi="Calibri" w:cs="Arial"/>
          <w:szCs w:val="22"/>
          <w:lang w:val="en-GB"/>
        </w:rPr>
        <w:t xml:space="preserve"> or</w:t>
      </w:r>
    </w:p>
    <w:p w14:paraId="1FD3EE3D" w14:textId="0573E1E1"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T</w:t>
      </w:r>
      <w:r w:rsidR="00F07CA3" w:rsidRPr="005A5AB2">
        <w:rPr>
          <w:rFonts w:ascii="Calibri" w:hAnsi="Calibri" w:cs="Arial"/>
          <w:szCs w:val="22"/>
          <w:lang w:val="en-GB"/>
        </w:rPr>
        <w:t>here</w:t>
      </w:r>
      <w:r w:rsidR="00ED4934" w:rsidRPr="005A5AB2">
        <w:rPr>
          <w:rFonts w:ascii="Calibri" w:hAnsi="Calibri" w:cs="Arial"/>
          <w:szCs w:val="22"/>
          <w:lang w:val="en-GB"/>
        </w:rPr>
        <w:t xml:space="preserve"> have been irregularities in the procedure, in particular where these have prevented fair competition.</w:t>
      </w:r>
    </w:p>
    <w:p w14:paraId="20674C11" w14:textId="77777777" w:rsidR="00ED4934" w:rsidRPr="005A5AB2" w:rsidRDefault="00ED4934" w:rsidP="00ED4934">
      <w:pPr>
        <w:rPr>
          <w:rFonts w:ascii="Calibri" w:hAnsi="Calibri" w:cs="Arial"/>
          <w:szCs w:val="22"/>
          <w:lang w:val="en-GB"/>
        </w:rPr>
      </w:pPr>
    </w:p>
    <w:p w14:paraId="35DDDA9A" w14:textId="1C4AB374" w:rsidR="00ED4934" w:rsidRPr="005A5AB2" w:rsidRDefault="00821DE6" w:rsidP="00ED4934">
      <w:pPr>
        <w:rPr>
          <w:rFonts w:ascii="Calibri" w:hAnsi="Calibri" w:cs="Arial"/>
          <w:szCs w:val="22"/>
          <w:lang w:val="en-GB"/>
        </w:rPr>
      </w:pPr>
      <w:r w:rsidRPr="005A5AB2">
        <w:rPr>
          <w:rFonts w:ascii="Calibri" w:hAnsi="Calibri" w:cs="Arial"/>
          <w:szCs w:val="22"/>
          <w:lang w:val="en-GB"/>
        </w:rPr>
        <w:lastRenderedPageBreak/>
        <w:t xml:space="preserve">DRC shall not </w:t>
      </w:r>
      <w:r w:rsidR="00ED4934" w:rsidRPr="005A5AB2">
        <w:rPr>
          <w:rFonts w:ascii="Calibri" w:hAnsi="Calibri" w:cs="Arial"/>
          <w:szCs w:val="22"/>
          <w:lang w:val="en-GB"/>
        </w:rPr>
        <w:t xml:space="preserve">be liable for damages, whatever their nature (in particular damages for loss of profits) or relationship to the cancellation of </w:t>
      </w:r>
      <w:r w:rsidR="00F07CA3" w:rsidRPr="005A5AB2">
        <w:rPr>
          <w:rFonts w:ascii="Calibri" w:hAnsi="Calibri" w:cs="Arial"/>
          <w:szCs w:val="22"/>
          <w:lang w:val="en-GB"/>
        </w:rPr>
        <w:t>an</w:t>
      </w:r>
      <w:r w:rsidR="00764110" w:rsidRPr="005A5AB2">
        <w:rPr>
          <w:rFonts w:ascii="Calibri" w:hAnsi="Calibri" w:cs="Arial"/>
          <w:szCs w:val="22"/>
          <w:lang w:val="en-GB"/>
        </w:rPr>
        <w:t xml:space="preserve"> RFP</w:t>
      </w:r>
      <w:r w:rsidR="00ED4934" w:rsidRPr="005A5AB2">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5A5AB2" w:rsidRDefault="00ED4934" w:rsidP="00ED4934">
      <w:pPr>
        <w:tabs>
          <w:tab w:val="left" w:pos="0"/>
        </w:tabs>
        <w:rPr>
          <w:rFonts w:ascii="Calibri" w:hAnsi="Calibri" w:cs="Arial"/>
          <w:color w:val="222222"/>
          <w:szCs w:val="22"/>
          <w:lang w:val="en-GB"/>
        </w:rPr>
      </w:pPr>
    </w:p>
    <w:p w14:paraId="08EF8388" w14:textId="7E7CA2C6" w:rsidR="00ED4934" w:rsidRPr="005A5AB2" w:rsidRDefault="00764110" w:rsidP="00972789">
      <w:pPr>
        <w:pStyle w:val="Heading1"/>
        <w:rPr>
          <w:lang w:val="en-GB"/>
        </w:rPr>
      </w:pPr>
      <w:r w:rsidRPr="005A5AB2">
        <w:rPr>
          <w:lang w:val="en-GB"/>
        </w:rPr>
        <w:t>Queries about this RFP</w:t>
      </w:r>
    </w:p>
    <w:p w14:paraId="4DEF1F24" w14:textId="77777777" w:rsidR="00E86E78" w:rsidRPr="00EE1B34" w:rsidRDefault="00764110" w:rsidP="00E86E78">
      <w:pPr>
        <w:rPr>
          <w:lang w:val="en-GB"/>
        </w:rPr>
      </w:pPr>
      <w:r w:rsidRPr="005A5AB2">
        <w:rPr>
          <w:lang w:val="en-GB"/>
        </w:rPr>
        <w:t>For queries on this RFP</w:t>
      </w:r>
      <w:r w:rsidR="00ED4934" w:rsidRPr="005A5AB2">
        <w:rPr>
          <w:lang w:val="en-GB"/>
        </w:rPr>
        <w:t xml:space="preserve">, please contact the Procurement Manger, </w:t>
      </w:r>
      <w:hyperlink r:id="rId16" w:history="1">
        <w:r w:rsidR="00E86E78" w:rsidRPr="000F5294">
          <w:rPr>
            <w:rStyle w:val="Hyperlink"/>
            <w:lang w:val="en-GB"/>
          </w:rPr>
          <w:t>yem-ads@drc.ngo</w:t>
        </w:r>
      </w:hyperlink>
      <w:r w:rsidR="00E86E78" w:rsidRPr="002266D7">
        <w:rPr>
          <w:lang w:val="en-GB"/>
        </w:rPr>
        <w:t>.</w:t>
      </w:r>
    </w:p>
    <w:p w14:paraId="71690BDE" w14:textId="77777777" w:rsidR="00ED4934" w:rsidRPr="005A5AB2" w:rsidRDefault="00ED4934" w:rsidP="00ED4934">
      <w:pPr>
        <w:tabs>
          <w:tab w:val="left" w:pos="0"/>
        </w:tabs>
        <w:rPr>
          <w:rFonts w:ascii="Calibri" w:hAnsi="Calibri" w:cs="Arial"/>
          <w:color w:val="222222"/>
          <w:szCs w:val="22"/>
          <w:lang w:val="en-GB"/>
        </w:rPr>
      </w:pPr>
    </w:p>
    <w:p w14:paraId="65F949EB" w14:textId="2D5E1F80" w:rsidR="00ED4934" w:rsidRPr="005A5AB2" w:rsidRDefault="00764110"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questions regarding this RFP</w:t>
      </w:r>
      <w:r w:rsidR="00ED4934" w:rsidRPr="005A5AB2">
        <w:rPr>
          <w:rFonts w:ascii="Calibri" w:hAnsi="Calibri" w:cs="Arial"/>
          <w:color w:val="222222"/>
          <w:szCs w:val="22"/>
          <w:lang w:val="en-GB"/>
        </w:rPr>
        <w:t xml:space="preserve"> </w:t>
      </w:r>
      <w:r w:rsidR="002808DB" w:rsidRPr="005A5AB2">
        <w:rPr>
          <w:rFonts w:ascii="Calibri" w:hAnsi="Calibri" w:cs="Arial"/>
          <w:color w:val="222222"/>
          <w:szCs w:val="22"/>
          <w:lang w:val="en-GB"/>
        </w:rPr>
        <w:t>shall</w:t>
      </w:r>
      <w:r w:rsidR="00ED4934" w:rsidRPr="005A5AB2">
        <w:rPr>
          <w:rFonts w:ascii="Calibri" w:hAnsi="Calibri" w:cs="Arial"/>
          <w:color w:val="222222"/>
          <w:szCs w:val="22"/>
          <w:lang w:val="en-GB"/>
        </w:rPr>
        <w:t xml:space="preserve"> be submitted in writing to the above. On the subject line, plea</w:t>
      </w:r>
      <w:r w:rsidRPr="005A5AB2">
        <w:rPr>
          <w:rFonts w:ascii="Calibri" w:hAnsi="Calibri" w:cs="Arial"/>
          <w:color w:val="222222"/>
          <w:szCs w:val="22"/>
          <w:lang w:val="en-GB"/>
        </w:rPr>
        <w:t>se indicate the RFP</w:t>
      </w:r>
      <w:r w:rsidR="00ED4934" w:rsidRPr="005A5AB2">
        <w:rPr>
          <w:rFonts w:ascii="Calibri" w:hAnsi="Calibri" w:cs="Arial"/>
          <w:color w:val="222222"/>
          <w:szCs w:val="22"/>
          <w:lang w:val="en-GB"/>
        </w:rPr>
        <w:t xml:space="preserve"> number. </w:t>
      </w:r>
      <w:r w:rsidR="00ED4934" w:rsidRPr="005A5AB2">
        <w:rPr>
          <w:rFonts w:ascii="Calibri" w:hAnsi="Calibri" w:cs="Arial"/>
          <w:b/>
          <w:color w:val="222222"/>
          <w:szCs w:val="22"/>
          <w:lang w:val="en-GB"/>
        </w:rPr>
        <w:t xml:space="preserve">Bids </w:t>
      </w:r>
      <w:r w:rsidR="002808DB" w:rsidRPr="005A5AB2">
        <w:rPr>
          <w:rFonts w:ascii="Calibri" w:hAnsi="Calibri" w:cs="Arial"/>
          <w:b/>
          <w:color w:val="222222"/>
          <w:szCs w:val="22"/>
          <w:lang w:val="en-GB"/>
        </w:rPr>
        <w:t>shall</w:t>
      </w:r>
      <w:r w:rsidR="00ED4934" w:rsidRPr="005A5AB2">
        <w:rPr>
          <w:rFonts w:ascii="Calibri" w:hAnsi="Calibri" w:cs="Arial"/>
          <w:b/>
          <w:color w:val="222222"/>
          <w:szCs w:val="22"/>
          <w:lang w:val="en-GB"/>
        </w:rPr>
        <w:t xml:space="preserve"> </w:t>
      </w:r>
      <w:r w:rsidR="00ED4934" w:rsidRPr="005A5AB2">
        <w:rPr>
          <w:rFonts w:ascii="Calibri" w:hAnsi="Calibri" w:cs="Arial"/>
          <w:b/>
          <w:color w:val="222222"/>
          <w:szCs w:val="22"/>
          <w:u w:val="single"/>
          <w:lang w:val="en-GB"/>
        </w:rPr>
        <w:t>not</w:t>
      </w:r>
      <w:r w:rsidR="00ED4934" w:rsidRPr="005A5AB2">
        <w:rPr>
          <w:rFonts w:ascii="Calibri" w:hAnsi="Calibri" w:cs="Arial"/>
          <w:b/>
          <w:color w:val="222222"/>
          <w:szCs w:val="22"/>
          <w:lang w:val="en-GB"/>
        </w:rPr>
        <w:t xml:space="preserve"> be sent to the above email</w:t>
      </w:r>
      <w:r w:rsidR="00ED4934" w:rsidRPr="005A5AB2">
        <w:rPr>
          <w:rFonts w:ascii="Calibri" w:hAnsi="Calibri" w:cs="Arial"/>
          <w:color w:val="222222"/>
          <w:szCs w:val="22"/>
          <w:lang w:val="en-GB"/>
        </w:rPr>
        <w:t>.</w:t>
      </w:r>
    </w:p>
    <w:p w14:paraId="2795A965" w14:textId="77777777" w:rsidR="003B2A29" w:rsidRPr="005A5AB2" w:rsidRDefault="003B2A29" w:rsidP="00ED4934">
      <w:pPr>
        <w:tabs>
          <w:tab w:val="left" w:pos="0"/>
        </w:tabs>
        <w:rPr>
          <w:rFonts w:ascii="Calibri" w:hAnsi="Calibri" w:cs="Arial"/>
          <w:color w:val="222222"/>
          <w:szCs w:val="22"/>
          <w:lang w:val="en-GB"/>
        </w:rPr>
      </w:pPr>
    </w:p>
    <w:p w14:paraId="40E13F48" w14:textId="715E91C5" w:rsidR="003B2A29" w:rsidRPr="005A5AB2" w:rsidRDefault="003B2A29"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questions during the tender period, as well as the associated answers</w:t>
      </w:r>
      <w:r w:rsidR="00B54AEB" w:rsidRPr="005A5AB2">
        <w:rPr>
          <w:rFonts w:ascii="Calibri" w:hAnsi="Calibri" w:cs="Arial"/>
          <w:color w:val="222222"/>
          <w:szCs w:val="22"/>
          <w:lang w:val="en-GB"/>
        </w:rPr>
        <w:t>,</w:t>
      </w:r>
      <w:r w:rsidRPr="005A5AB2">
        <w:rPr>
          <w:rFonts w:ascii="Calibri" w:hAnsi="Calibri" w:cs="Arial"/>
          <w:color w:val="222222"/>
          <w:szCs w:val="22"/>
          <w:lang w:val="en-GB"/>
        </w:rPr>
        <w:t xml:space="preserve"> will be shared with all suppliers invited</w:t>
      </w:r>
      <w:r w:rsidR="005B1DAD" w:rsidRPr="005A5AB2">
        <w:rPr>
          <w:rFonts w:ascii="Calibri" w:hAnsi="Calibri" w:cs="Arial"/>
          <w:color w:val="222222"/>
          <w:szCs w:val="22"/>
          <w:lang w:val="en-GB"/>
        </w:rPr>
        <w:t>,</w:t>
      </w:r>
      <w:r w:rsidRPr="005A5AB2">
        <w:rPr>
          <w:rFonts w:ascii="Calibri" w:hAnsi="Calibri" w:cs="Arial"/>
          <w:color w:val="222222"/>
          <w:szCs w:val="22"/>
          <w:lang w:val="en-GB"/>
        </w:rPr>
        <w:t xml:space="preserve"> or for open tenders published at</w:t>
      </w:r>
      <w:r w:rsidR="005B1DAD" w:rsidRPr="005A5AB2">
        <w:rPr>
          <w:rFonts w:ascii="Calibri" w:hAnsi="Calibri" w:cs="Arial"/>
          <w:color w:val="222222"/>
          <w:szCs w:val="22"/>
          <w:lang w:val="en-GB"/>
        </w:rPr>
        <w:t>:</w:t>
      </w:r>
      <w:r w:rsidRPr="005A5AB2">
        <w:rPr>
          <w:rFonts w:ascii="Calibri" w:hAnsi="Calibri" w:cs="Arial"/>
          <w:color w:val="222222"/>
          <w:szCs w:val="22"/>
          <w:lang w:val="en-GB"/>
        </w:rPr>
        <w:t xml:space="preserve"> </w:t>
      </w:r>
      <w:r w:rsidR="00E86E78" w:rsidRPr="00A7425E">
        <w:rPr>
          <w:rStyle w:val="Hyperlink"/>
          <w:rFonts w:ascii="Calibri" w:eastAsia="Calibri" w:hAnsi="Calibri" w:cs="Calibri"/>
          <w:sz w:val="19"/>
          <w:szCs w:val="19"/>
          <w:lang w:val="en-GB"/>
        </w:rPr>
        <w:t>https://pro.drc.ngo/resources/tenders/</w:t>
      </w:r>
    </w:p>
    <w:p w14:paraId="00D4A841" w14:textId="77777777" w:rsidR="002B119F" w:rsidRPr="005A5AB2" w:rsidRDefault="002B119F" w:rsidP="003F0DB2">
      <w:pPr>
        <w:shd w:val="clear" w:color="auto" w:fill="FFFFFF"/>
        <w:rPr>
          <w:rFonts w:ascii="Calibri" w:hAnsi="Calibri" w:cs="Arial"/>
          <w:color w:val="222222"/>
          <w:szCs w:val="22"/>
          <w:lang w:val="en-GB"/>
        </w:rPr>
      </w:pPr>
    </w:p>
    <w:p w14:paraId="79477B8F" w14:textId="5B44AA09" w:rsidR="00CB13DA" w:rsidRPr="005A5AB2" w:rsidRDefault="00764110" w:rsidP="00972789">
      <w:pPr>
        <w:pStyle w:val="Heading1"/>
        <w:rPr>
          <w:lang w:val="en-GB"/>
        </w:rPr>
      </w:pPr>
      <w:r w:rsidRPr="005A5AB2">
        <w:rPr>
          <w:lang w:val="en-GB"/>
        </w:rPr>
        <w:t>RFP</w:t>
      </w:r>
      <w:r w:rsidR="00682714" w:rsidRPr="005A5AB2">
        <w:rPr>
          <w:lang w:val="en-GB"/>
        </w:rPr>
        <w:t xml:space="preserve"> Documents</w:t>
      </w:r>
    </w:p>
    <w:p w14:paraId="465C14C3" w14:textId="53801CF1" w:rsidR="00042D64" w:rsidRPr="005A5AB2" w:rsidRDefault="00764110"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This RFP</w:t>
      </w:r>
      <w:r w:rsidR="00042D64" w:rsidRPr="005A5AB2">
        <w:rPr>
          <w:rFonts w:ascii="Calibri" w:hAnsi="Calibri" w:cs="Arial"/>
          <w:color w:val="222222"/>
          <w:szCs w:val="22"/>
          <w:lang w:val="en-GB"/>
        </w:rPr>
        <w:t xml:space="preserve"> document contains the following:</w:t>
      </w:r>
    </w:p>
    <w:p w14:paraId="55954CF0" w14:textId="77777777" w:rsidR="00042D64" w:rsidRPr="005A5AB2" w:rsidRDefault="00042D64" w:rsidP="003F0DB2">
      <w:pPr>
        <w:shd w:val="clear" w:color="auto" w:fill="FFFFFF"/>
        <w:rPr>
          <w:rFonts w:ascii="Calibri" w:hAnsi="Calibri" w:cs="Arial"/>
          <w:color w:val="222222"/>
          <w:szCs w:val="22"/>
          <w:lang w:val="en-GB"/>
        </w:rPr>
      </w:pPr>
    </w:p>
    <w:p w14:paraId="5BB573B2" w14:textId="77777777" w:rsidR="00042D64" w:rsidRPr="005A5AB2"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5A5AB2">
        <w:rPr>
          <w:rFonts w:ascii="Calibri" w:hAnsi="Calibri" w:cs="Arial"/>
          <w:color w:val="222222"/>
          <w:szCs w:val="22"/>
          <w:lang w:val="en-GB"/>
        </w:rPr>
        <w:t>This covering Letter</w:t>
      </w:r>
    </w:p>
    <w:p w14:paraId="5B244BB4" w14:textId="13E80778" w:rsidR="00042D64" w:rsidRPr="005A5AB2"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A</w:t>
      </w:r>
      <w:r w:rsidR="00C52C53" w:rsidRPr="005A5AB2">
        <w:rPr>
          <w:rFonts w:ascii="Calibri" w:hAnsi="Calibri" w:cs="Arial"/>
          <w:color w:val="222222"/>
          <w:szCs w:val="22"/>
          <w:lang w:val="en-GB"/>
        </w:rPr>
        <w:t>:</w:t>
      </w:r>
      <w:r w:rsidR="00C52C53" w:rsidRPr="005A5AB2">
        <w:rPr>
          <w:rFonts w:ascii="Calibri" w:hAnsi="Calibri" w:cs="Arial"/>
          <w:color w:val="222222"/>
          <w:szCs w:val="22"/>
          <w:lang w:val="en-GB"/>
        </w:rPr>
        <w:tab/>
      </w:r>
      <w:r w:rsidRPr="005A5AB2">
        <w:rPr>
          <w:rFonts w:ascii="Calibri" w:hAnsi="Calibri" w:cs="Arial"/>
          <w:color w:val="222222"/>
          <w:szCs w:val="22"/>
          <w:lang w:val="en-GB"/>
        </w:rPr>
        <w:t xml:space="preserve">DRC Bid Form </w:t>
      </w:r>
      <w:r w:rsidR="005515FF" w:rsidRPr="005A5AB2">
        <w:rPr>
          <w:rFonts w:ascii="Calibri" w:hAnsi="Calibri" w:cs="Arial"/>
          <w:color w:val="222222"/>
          <w:szCs w:val="22"/>
          <w:lang w:val="en-GB"/>
        </w:rPr>
        <w:t xml:space="preserve">(Technical bid </w:t>
      </w:r>
      <w:r w:rsidR="00697216">
        <w:rPr>
          <w:rFonts w:ascii="Calibri" w:hAnsi="Calibri" w:cs="Arial"/>
          <w:color w:val="222222"/>
          <w:szCs w:val="22"/>
          <w:lang w:val="en-GB"/>
        </w:rPr>
        <w:t>&amp;</w:t>
      </w:r>
      <w:r w:rsidR="005515FF" w:rsidRPr="005A5AB2">
        <w:rPr>
          <w:rFonts w:ascii="Calibri" w:hAnsi="Calibri" w:cs="Arial"/>
          <w:color w:val="222222"/>
          <w:szCs w:val="22"/>
          <w:lang w:val="en-GB"/>
        </w:rPr>
        <w:t xml:space="preserve"> Financial bid)</w:t>
      </w:r>
    </w:p>
    <w:p w14:paraId="704753F5" w14:textId="7F620248" w:rsidR="00A23250" w:rsidRPr="005A5AB2"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B</w:t>
      </w:r>
      <w:r w:rsidR="00C52C53" w:rsidRPr="005A5AB2">
        <w:rPr>
          <w:rFonts w:ascii="Calibri" w:hAnsi="Calibri" w:cs="Arial"/>
          <w:color w:val="222222"/>
          <w:szCs w:val="22"/>
          <w:lang w:val="en-GB"/>
        </w:rPr>
        <w:t>:</w:t>
      </w:r>
      <w:r w:rsidR="00551C65" w:rsidRPr="005A5AB2">
        <w:rPr>
          <w:rFonts w:ascii="Calibri" w:hAnsi="Calibri" w:cs="Arial"/>
          <w:color w:val="222222"/>
          <w:szCs w:val="22"/>
          <w:lang w:val="en-GB"/>
        </w:rPr>
        <w:tab/>
      </w:r>
      <w:r w:rsidRPr="005A5AB2">
        <w:rPr>
          <w:rFonts w:ascii="Calibri" w:hAnsi="Calibri" w:cs="Arial"/>
          <w:color w:val="222222"/>
          <w:szCs w:val="22"/>
          <w:lang w:val="en-GB"/>
        </w:rPr>
        <w:t>Tender and Contract Award Acknowledgment Certificate</w:t>
      </w:r>
    </w:p>
    <w:p w14:paraId="16503CDB" w14:textId="7F6AD4F9" w:rsidR="00A23250" w:rsidRPr="005A5AB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C</w:t>
      </w:r>
      <w:r w:rsidR="00C52C53" w:rsidRPr="005A5AB2">
        <w:rPr>
          <w:rFonts w:ascii="Calibri" w:hAnsi="Calibri" w:cs="Arial"/>
          <w:color w:val="222222"/>
          <w:szCs w:val="22"/>
          <w:lang w:val="en-GB"/>
        </w:rPr>
        <w:t>:</w:t>
      </w:r>
      <w:r w:rsidR="00551C65" w:rsidRPr="005A5AB2">
        <w:rPr>
          <w:rFonts w:ascii="Calibri" w:hAnsi="Calibri" w:cs="Arial"/>
          <w:color w:val="222222"/>
          <w:szCs w:val="22"/>
          <w:lang w:val="en-GB"/>
        </w:rPr>
        <w:tab/>
      </w:r>
      <w:r w:rsidR="00682714" w:rsidRPr="005A5AB2">
        <w:rPr>
          <w:rFonts w:ascii="Calibri" w:hAnsi="Calibri" w:cs="Arial"/>
          <w:color w:val="222222"/>
          <w:szCs w:val="22"/>
          <w:lang w:val="en-GB"/>
        </w:rPr>
        <w:t xml:space="preserve">DRC General Conditions of Contract </w:t>
      </w:r>
    </w:p>
    <w:p w14:paraId="189B0242" w14:textId="487FE6F0" w:rsidR="00042D64" w:rsidRPr="005A5AB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D</w:t>
      </w:r>
      <w:r w:rsidR="00C52C53" w:rsidRPr="005A5AB2">
        <w:rPr>
          <w:rFonts w:ascii="Calibri" w:hAnsi="Calibri" w:cs="Arial"/>
          <w:color w:val="222222"/>
          <w:szCs w:val="22"/>
          <w:lang w:val="en-GB"/>
        </w:rPr>
        <w:t>:</w:t>
      </w:r>
      <w:r w:rsidR="00551C65" w:rsidRPr="005A5AB2">
        <w:rPr>
          <w:rFonts w:ascii="Calibri" w:hAnsi="Calibri" w:cs="Arial"/>
          <w:color w:val="222222"/>
          <w:szCs w:val="22"/>
          <w:lang w:val="en-GB"/>
        </w:rPr>
        <w:tab/>
      </w:r>
      <w:r w:rsidR="00484D28" w:rsidRPr="005A5AB2">
        <w:rPr>
          <w:rFonts w:ascii="Calibri" w:hAnsi="Calibri" w:cs="Arial"/>
          <w:color w:val="222222"/>
          <w:szCs w:val="22"/>
          <w:lang w:val="en-GB"/>
        </w:rPr>
        <w:t xml:space="preserve">DRC </w:t>
      </w:r>
      <w:r w:rsidR="00200A1F" w:rsidRPr="005A5AB2">
        <w:rPr>
          <w:rFonts w:ascii="Calibri" w:hAnsi="Calibri" w:cs="Arial"/>
          <w:color w:val="222222"/>
          <w:szCs w:val="22"/>
          <w:lang w:val="en-GB"/>
        </w:rPr>
        <w:t>Supplier Code of Conduct</w:t>
      </w:r>
    </w:p>
    <w:p w14:paraId="0DB24B29" w14:textId="77777777" w:rsidR="00C52C53" w:rsidRPr="005A5AB2"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E:</w:t>
      </w:r>
      <w:r w:rsidRPr="005A5AB2">
        <w:rPr>
          <w:rFonts w:ascii="Calibri" w:hAnsi="Calibri" w:cs="Arial"/>
          <w:color w:val="222222"/>
          <w:szCs w:val="22"/>
          <w:lang w:val="en-GB"/>
        </w:rPr>
        <w:tab/>
        <w:t>Supplier Profile and Registration</w:t>
      </w:r>
    </w:p>
    <w:p w14:paraId="15B6C3F5" w14:textId="77777777" w:rsidR="00E86E78" w:rsidRDefault="00287115" w:rsidP="00E86E78">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 xml:space="preserve">Annex F: </w:t>
      </w:r>
      <w:r w:rsidRPr="005A5AB2">
        <w:rPr>
          <w:rFonts w:ascii="Calibri" w:hAnsi="Calibri" w:cs="Arial"/>
          <w:color w:val="222222"/>
          <w:szCs w:val="22"/>
          <w:lang w:val="en-GB"/>
        </w:rPr>
        <w:tab/>
      </w:r>
      <w:r w:rsidR="00E86E78">
        <w:rPr>
          <w:rFonts w:ascii="Calibri" w:hAnsi="Calibri" w:cs="Arial"/>
          <w:color w:val="222222"/>
          <w:szCs w:val="22"/>
          <w:lang w:val="en-GB"/>
        </w:rPr>
        <w:t>Terms of Reference</w:t>
      </w:r>
    </w:p>
    <w:p w14:paraId="1F8843E1" w14:textId="77777777" w:rsidR="00E86E78" w:rsidRDefault="00E86E78" w:rsidP="00E86E78">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Pr="002266D7">
        <w:rPr>
          <w:rFonts w:ascii="Calibri" w:hAnsi="Calibri" w:cs="Arial"/>
          <w:szCs w:val="22"/>
          <w:lang w:val="en-GB"/>
        </w:rPr>
        <w:t>G</w:t>
      </w:r>
      <w:r>
        <w:rPr>
          <w:rFonts w:ascii="Calibri" w:hAnsi="Calibri" w:cs="Arial"/>
          <w:color w:val="222222"/>
          <w:szCs w:val="22"/>
          <w:lang w:val="en-GB"/>
        </w:rPr>
        <w:t>:</w:t>
      </w:r>
      <w:r>
        <w:rPr>
          <w:rFonts w:ascii="Calibri" w:hAnsi="Calibri" w:cs="Arial"/>
          <w:color w:val="222222"/>
          <w:szCs w:val="22"/>
          <w:lang w:val="en-GB"/>
        </w:rPr>
        <w:tab/>
      </w:r>
      <w:r w:rsidRPr="0011431B">
        <w:rPr>
          <w:rFonts w:ascii="Calibri" w:hAnsi="Calibri" w:cs="Arial"/>
          <w:color w:val="222222"/>
          <w:szCs w:val="22"/>
          <w:lang w:val="en-GB"/>
        </w:rPr>
        <w:t>Consultant Declaration Form</w:t>
      </w:r>
    </w:p>
    <w:p w14:paraId="49A0D937" w14:textId="77777777" w:rsidR="00E86E78" w:rsidRPr="008B4376" w:rsidRDefault="00E86E78" w:rsidP="00E86E78">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H:             </w:t>
      </w:r>
      <w:r w:rsidRPr="75D6D599">
        <w:rPr>
          <w:rFonts w:ascii="Calibri" w:hAnsi="Calibri" w:cs="Calibri"/>
          <w:color w:val="000000" w:themeColor="text1"/>
        </w:rPr>
        <w:t>Consultant Confidentiality and Non-disclosure Agreement (NDA)</w:t>
      </w:r>
    </w:p>
    <w:p w14:paraId="3ABA01F3" w14:textId="77777777" w:rsidR="00E86E78" w:rsidRPr="002266D7" w:rsidRDefault="00E86E78" w:rsidP="00E86E78">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Calibri"/>
          <w:color w:val="000000" w:themeColor="text1"/>
        </w:rPr>
        <w:t>Annex I                Past Experience and Reference List</w:t>
      </w:r>
    </w:p>
    <w:p w14:paraId="1E0BE3AC" w14:textId="027C84D6" w:rsidR="002B39C4" w:rsidRPr="00E86E78" w:rsidRDefault="00E86E78" w:rsidP="00E86E78">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J:             </w:t>
      </w:r>
      <w:r>
        <w:rPr>
          <w:rFonts w:ascii="Calibri" w:hAnsi="Calibri" w:cs="Arial"/>
          <w:color w:val="222222"/>
          <w:szCs w:val="22"/>
          <w:lang w:val="en-GB"/>
        </w:rPr>
        <w:tab/>
      </w:r>
      <w:r>
        <w:rPr>
          <w:rFonts w:ascii="Calibri" w:hAnsi="Calibri" w:cs="Arial"/>
          <w:szCs w:val="22"/>
          <w:lang w:val="en-GB"/>
        </w:rPr>
        <w:t xml:space="preserve">Template of DRC Consultancy Contract Just an example to clarify to bidders the type of contract to be </w:t>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signed with the awarded bidder and not to be submitted with your bid</w:t>
      </w:r>
      <w:r>
        <w:rPr>
          <w:rFonts w:ascii="Calibri" w:hAnsi="Calibri" w:cs="Arial"/>
          <w:color w:val="222222"/>
          <w:szCs w:val="22"/>
          <w:lang w:val="en-GB"/>
        </w:rPr>
        <w:t>.</w:t>
      </w:r>
    </w:p>
    <w:p w14:paraId="0BFA2BAE" w14:textId="77777777" w:rsidR="00042D64" w:rsidRPr="005A5AB2" w:rsidRDefault="00042D64" w:rsidP="00042D64">
      <w:pPr>
        <w:shd w:val="clear" w:color="auto" w:fill="FFFFFF"/>
        <w:ind w:left="720"/>
        <w:rPr>
          <w:rFonts w:ascii="Calibri" w:hAnsi="Calibri" w:cs="Arial"/>
          <w:color w:val="222222"/>
          <w:szCs w:val="22"/>
          <w:lang w:val="en-GB"/>
        </w:rPr>
      </w:pPr>
    </w:p>
    <w:p w14:paraId="2967CF68" w14:textId="77777777" w:rsidR="003F0DB2" w:rsidRDefault="003F0DB2"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Under </w:t>
      </w:r>
      <w:r w:rsidR="00403B1A" w:rsidRPr="005A5AB2">
        <w:rPr>
          <w:rFonts w:ascii="Calibri" w:hAnsi="Calibri" w:cs="Arial"/>
          <w:color w:val="222222"/>
          <w:szCs w:val="22"/>
          <w:lang w:val="en-GB"/>
        </w:rPr>
        <w:t>DRC</w:t>
      </w:r>
      <w:r w:rsidRPr="005A5AB2">
        <w:rPr>
          <w:rFonts w:ascii="Calibri" w:hAnsi="Calibri" w:cs="Arial"/>
          <w:color w:val="222222"/>
          <w:szCs w:val="22"/>
          <w:lang w:val="en-GB"/>
        </w:rPr>
        <w:t xml:space="preserve">’s Anticorruption Policy </w:t>
      </w:r>
      <w:r w:rsidR="0043614F" w:rsidRPr="005A5AB2">
        <w:rPr>
          <w:rFonts w:ascii="Calibri" w:hAnsi="Calibri" w:cs="Arial"/>
          <w:color w:val="222222"/>
          <w:szCs w:val="22"/>
          <w:lang w:val="en-GB"/>
        </w:rPr>
        <w:t>B</w:t>
      </w:r>
      <w:r w:rsidRPr="005A5AB2">
        <w:rPr>
          <w:rFonts w:ascii="Calibri" w:hAnsi="Calibri" w:cs="Arial"/>
          <w:color w:val="222222"/>
          <w:szCs w:val="22"/>
          <w:lang w:val="en-GB"/>
        </w:rPr>
        <w:t xml:space="preserve">idders shall observe the highest standard of ethics during the procurement and execution of such contracts. </w:t>
      </w:r>
      <w:r w:rsidR="009A73CA" w:rsidRPr="005A5AB2">
        <w:rPr>
          <w:rFonts w:ascii="Calibri" w:hAnsi="Calibri" w:cs="Arial"/>
          <w:color w:val="222222"/>
          <w:szCs w:val="22"/>
          <w:lang w:val="en-GB"/>
        </w:rPr>
        <w:t>DRC</w:t>
      </w:r>
      <w:r w:rsidRPr="005A5AB2">
        <w:rPr>
          <w:rFonts w:ascii="Calibri" w:hAnsi="Calibri" w:cs="Arial"/>
          <w:color w:val="222222"/>
          <w:szCs w:val="22"/>
          <w:lang w:val="en-GB"/>
        </w:rPr>
        <w:t xml:space="preserve"> will reject a </w:t>
      </w:r>
      <w:r w:rsidR="00403B1A" w:rsidRPr="005A5AB2">
        <w:rPr>
          <w:rFonts w:ascii="Calibri" w:hAnsi="Calibri" w:cs="Arial"/>
          <w:color w:val="222222"/>
          <w:szCs w:val="22"/>
          <w:lang w:val="en-GB"/>
        </w:rPr>
        <w:t>Bid</w:t>
      </w:r>
      <w:r w:rsidRPr="005A5AB2">
        <w:rPr>
          <w:rFonts w:ascii="Calibri" w:hAnsi="Calibri" w:cs="Arial"/>
          <w:color w:val="222222"/>
          <w:szCs w:val="22"/>
          <w:lang w:val="en-GB"/>
        </w:rPr>
        <w:t xml:space="preserve"> if it determines that the </w:t>
      </w:r>
      <w:r w:rsidR="0043614F" w:rsidRPr="005A5AB2">
        <w:rPr>
          <w:rFonts w:ascii="Calibri" w:hAnsi="Calibri" w:cs="Arial"/>
          <w:color w:val="222222"/>
          <w:szCs w:val="22"/>
          <w:lang w:val="en-GB"/>
        </w:rPr>
        <w:t>B</w:t>
      </w:r>
      <w:r w:rsidRPr="005A5AB2">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5338FEC7" w14:textId="77777777" w:rsidR="00E86E78" w:rsidRDefault="00E86E78" w:rsidP="003F0DB2">
      <w:pPr>
        <w:shd w:val="clear" w:color="auto" w:fill="FFFFFF"/>
        <w:rPr>
          <w:rFonts w:ascii="Calibri" w:hAnsi="Calibri" w:cs="Arial"/>
          <w:color w:val="222222"/>
          <w:szCs w:val="22"/>
          <w:lang w:val="en-GB"/>
        </w:rPr>
      </w:pPr>
    </w:p>
    <w:p w14:paraId="3B90DD56" w14:textId="77777777" w:rsidR="00E86E78" w:rsidRDefault="00E86E78" w:rsidP="003F0DB2">
      <w:pPr>
        <w:shd w:val="clear" w:color="auto" w:fill="FFFFFF"/>
        <w:rPr>
          <w:rFonts w:ascii="Calibri" w:hAnsi="Calibri" w:cs="Arial"/>
          <w:color w:val="222222"/>
          <w:szCs w:val="22"/>
          <w:lang w:val="en-GB"/>
        </w:rPr>
      </w:pPr>
    </w:p>
    <w:p w14:paraId="5EC5F7AA" w14:textId="77777777" w:rsidR="00E86E78" w:rsidRDefault="00E86E78" w:rsidP="003F0DB2">
      <w:pPr>
        <w:shd w:val="clear" w:color="auto" w:fill="FFFFFF"/>
        <w:rPr>
          <w:rFonts w:ascii="Calibri" w:hAnsi="Calibri" w:cs="Arial"/>
          <w:color w:val="222222"/>
          <w:szCs w:val="22"/>
          <w:lang w:val="en-GB"/>
        </w:rPr>
      </w:pPr>
    </w:p>
    <w:p w14:paraId="555FDD74" w14:textId="77777777" w:rsidR="00E86E78" w:rsidRPr="005A5AB2" w:rsidRDefault="00E86E78" w:rsidP="003F0DB2">
      <w:pPr>
        <w:shd w:val="clear" w:color="auto" w:fill="FFFFFF"/>
        <w:rPr>
          <w:rFonts w:ascii="Calibri" w:hAnsi="Calibri" w:cs="Arial"/>
          <w:color w:val="222222"/>
          <w:szCs w:val="22"/>
          <w:lang w:val="en-GB"/>
        </w:rPr>
      </w:pPr>
    </w:p>
    <w:p w14:paraId="0E8C9942" w14:textId="77777777" w:rsidR="00403B1A" w:rsidRPr="005A5AB2" w:rsidRDefault="00403B1A" w:rsidP="003F0DB2">
      <w:pPr>
        <w:shd w:val="clear" w:color="auto" w:fill="FFFFFF"/>
        <w:rPr>
          <w:rFonts w:ascii="Calibri" w:hAnsi="Calibri" w:cs="Arial"/>
          <w:color w:val="222222"/>
          <w:szCs w:val="22"/>
          <w:lang w:val="en-GB"/>
        </w:rPr>
      </w:pPr>
    </w:p>
    <w:p w14:paraId="42E02F99" w14:textId="77777777" w:rsidR="00403B1A" w:rsidRDefault="00403B1A"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Your</w:t>
      </w:r>
      <w:r w:rsidR="002B119F" w:rsidRPr="005A5AB2">
        <w:rPr>
          <w:rFonts w:ascii="Calibri" w:hAnsi="Calibri" w:cs="Arial"/>
          <w:color w:val="222222"/>
          <w:szCs w:val="22"/>
          <w:lang w:val="en-GB"/>
        </w:rPr>
        <w:t>s</w:t>
      </w:r>
      <w:r w:rsidRPr="005A5AB2">
        <w:rPr>
          <w:rFonts w:ascii="Calibri" w:hAnsi="Calibri" w:cs="Arial"/>
          <w:color w:val="222222"/>
          <w:szCs w:val="22"/>
          <w:lang w:val="en-GB"/>
        </w:rPr>
        <w:t xml:space="preserve"> sincerely</w:t>
      </w:r>
    </w:p>
    <w:p w14:paraId="01F41F2C" w14:textId="77777777" w:rsidR="00E86E78" w:rsidRPr="00EE1B34" w:rsidRDefault="00E86E78" w:rsidP="00E86E78">
      <w:pPr>
        <w:shd w:val="clear" w:color="auto" w:fill="FFFFFF"/>
        <w:rPr>
          <w:rFonts w:ascii="Calibri" w:hAnsi="Calibri" w:cs="Arial"/>
          <w:color w:val="222222"/>
          <w:szCs w:val="22"/>
          <w:lang w:val="en-GB"/>
        </w:rPr>
      </w:pPr>
      <w:r>
        <w:rPr>
          <w:rFonts w:ascii="Calibri" w:hAnsi="Calibri" w:cs="Arial"/>
          <w:color w:val="222222"/>
          <w:szCs w:val="22"/>
          <w:lang w:val="en-GB"/>
        </w:rPr>
        <w:t xml:space="preserve">Yemen Supply Chain Team </w:t>
      </w:r>
    </w:p>
    <w:p w14:paraId="3680B031" w14:textId="77777777" w:rsidR="00E86E78" w:rsidRPr="005A5AB2" w:rsidRDefault="00E86E78" w:rsidP="003F0DB2">
      <w:pPr>
        <w:shd w:val="clear" w:color="auto" w:fill="FFFFFF"/>
        <w:rPr>
          <w:rFonts w:ascii="Calibri" w:hAnsi="Calibri" w:cs="Arial"/>
          <w:color w:val="222222"/>
          <w:szCs w:val="22"/>
          <w:lang w:val="en-GB"/>
        </w:rPr>
      </w:pPr>
    </w:p>
    <w:p w14:paraId="5EC2775C" w14:textId="77777777" w:rsidR="00403B1A" w:rsidRPr="005A5AB2"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Pr="005A5AB2" w:rsidRDefault="002B39C4" w:rsidP="003F0DB2">
      <w:pPr>
        <w:shd w:val="clear" w:color="auto" w:fill="FFFFFF"/>
        <w:rPr>
          <w:rFonts w:ascii="Calibri" w:hAnsi="Calibri" w:cs="Arial"/>
          <w:color w:val="222222"/>
          <w:szCs w:val="22"/>
          <w:highlight w:val="lightGray"/>
          <w:lang w:val="en-GB"/>
        </w:rPr>
      </w:pPr>
    </w:p>
    <w:p w14:paraId="70A8F5AF" w14:textId="77777777" w:rsidR="002B39C4" w:rsidRPr="005A5AB2" w:rsidRDefault="002B39C4" w:rsidP="00A24430">
      <w:pPr>
        <w:pStyle w:val="Heading1"/>
        <w:numPr>
          <w:ilvl w:val="0"/>
          <w:numId w:val="0"/>
        </w:numPr>
        <w:ind w:hanging="720"/>
        <w:rPr>
          <w:highlight w:val="lightGray"/>
          <w:lang w:val="en-GB"/>
        </w:rPr>
      </w:pPr>
      <w:r w:rsidRPr="005A5AB2">
        <w:rPr>
          <w:highlight w:val="lightGray"/>
          <w:lang w:val="en-GB"/>
        </w:rPr>
        <w:br w:type="page"/>
      </w:r>
    </w:p>
    <w:p w14:paraId="0E8018BA" w14:textId="0FF98758" w:rsidR="007D003F" w:rsidRPr="005A5AB2" w:rsidRDefault="00842D4B" w:rsidP="007D003F">
      <w:pPr>
        <w:jc w:val="center"/>
        <w:rPr>
          <w:rFonts w:ascii="Calibri" w:hAnsi="Calibri" w:cs="Arial"/>
          <w:b/>
          <w:szCs w:val="22"/>
          <w:lang w:val="en-GB"/>
        </w:rPr>
      </w:pPr>
      <w:r w:rsidRPr="005A5AB2">
        <w:rPr>
          <w:rFonts w:ascii="Calibri" w:hAnsi="Calibri" w:cs="Arial"/>
          <w:szCs w:val="22"/>
          <w:lang w:val="en-GB"/>
        </w:rPr>
        <w:lastRenderedPageBreak/>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t>ANNEX B</w:t>
      </w:r>
    </w:p>
    <w:p w14:paraId="600B4430" w14:textId="6A3042EE" w:rsidR="003A502F" w:rsidRPr="005A5AB2" w:rsidRDefault="00842D4B" w:rsidP="003A502F">
      <w:pPr>
        <w:shd w:val="clear" w:color="auto" w:fill="FFFFFF"/>
        <w:jc w:val="center"/>
        <w:rPr>
          <w:rFonts w:ascii="Calibri" w:hAnsi="Calibri" w:cs="Arial"/>
          <w:b/>
          <w:color w:val="222222"/>
          <w:u w:val="single"/>
          <w:lang w:val="en-GB"/>
        </w:rPr>
      </w:pPr>
      <w:r w:rsidRPr="005A5AB2">
        <w:rPr>
          <w:rFonts w:ascii="Calibri" w:hAnsi="Calibri" w:cs="Arial"/>
          <w:b/>
          <w:color w:val="222222"/>
          <w:u w:val="single"/>
          <w:lang w:val="en-GB"/>
        </w:rPr>
        <w:t>T</w:t>
      </w:r>
      <w:r w:rsidR="003A502F" w:rsidRPr="005A5AB2">
        <w:rPr>
          <w:rFonts w:ascii="Calibri" w:hAnsi="Calibri" w:cs="Arial"/>
          <w:b/>
          <w:color w:val="222222"/>
          <w:u w:val="single"/>
          <w:lang w:val="en-GB"/>
        </w:rPr>
        <w:t>ender and Contract Award Acknowledge Certificate</w:t>
      </w:r>
    </w:p>
    <w:p w14:paraId="2B43DF7F" w14:textId="77777777" w:rsidR="003A502F" w:rsidRPr="005A5AB2" w:rsidRDefault="003A502F" w:rsidP="003A502F">
      <w:pPr>
        <w:shd w:val="clear" w:color="auto" w:fill="FFFFFF"/>
        <w:jc w:val="center"/>
        <w:rPr>
          <w:rFonts w:ascii="Calibri" w:hAnsi="Calibri" w:cs="Arial"/>
          <w:b/>
          <w:color w:val="222222"/>
          <w:u w:val="single"/>
          <w:lang w:val="en-GB"/>
        </w:rPr>
      </w:pPr>
    </w:p>
    <w:p w14:paraId="65E1E0DA" w14:textId="72548A2F" w:rsidR="003A502F" w:rsidRPr="005A5AB2" w:rsidRDefault="003A502F" w:rsidP="003A502F">
      <w:pPr>
        <w:shd w:val="clear" w:color="auto" w:fill="FFFFFF"/>
        <w:jc w:val="center"/>
        <w:rPr>
          <w:rFonts w:ascii="Calibri" w:hAnsi="Calibri" w:cs="Arial"/>
          <w:b/>
          <w:color w:val="222222"/>
          <w:lang w:val="en-GB"/>
        </w:rPr>
      </w:pPr>
      <w:r w:rsidRPr="005A5AB2">
        <w:rPr>
          <w:rFonts w:ascii="Calibri" w:hAnsi="Calibri" w:cs="Arial"/>
          <w:b/>
          <w:color w:val="222222"/>
          <w:lang w:val="en-GB"/>
        </w:rPr>
        <w:t xml:space="preserve">This attachment </w:t>
      </w:r>
      <w:r w:rsidR="002808DB" w:rsidRPr="005A5AB2">
        <w:rPr>
          <w:rFonts w:ascii="Calibri" w:hAnsi="Calibri" w:cs="Arial"/>
          <w:b/>
          <w:color w:val="222222"/>
          <w:lang w:val="en-GB"/>
        </w:rPr>
        <w:t>shall</w:t>
      </w:r>
      <w:r w:rsidRPr="005A5AB2">
        <w:rPr>
          <w:rFonts w:ascii="Calibri" w:hAnsi="Calibri" w:cs="Arial"/>
          <w:b/>
          <w:color w:val="222222"/>
          <w:lang w:val="en-GB"/>
        </w:rPr>
        <w:t xml:space="preserve"> be signed and submitted with the Bid</w:t>
      </w:r>
    </w:p>
    <w:p w14:paraId="257C039B" w14:textId="77777777" w:rsidR="0041369D" w:rsidRPr="005A5AB2" w:rsidRDefault="0041369D" w:rsidP="008119CB">
      <w:pPr>
        <w:shd w:val="clear" w:color="auto" w:fill="FFFFFF"/>
        <w:jc w:val="left"/>
        <w:rPr>
          <w:rFonts w:ascii="Calibri" w:hAnsi="Calibri" w:cs="Arial"/>
          <w:b/>
          <w:color w:val="222222"/>
          <w:lang w:val="en-GB"/>
        </w:rPr>
      </w:pPr>
    </w:p>
    <w:p w14:paraId="21A3272E" w14:textId="046611C8" w:rsidR="0041369D" w:rsidRPr="005A5AB2" w:rsidRDefault="0041369D" w:rsidP="008119CB">
      <w:pPr>
        <w:shd w:val="clear" w:color="auto" w:fill="FFFFFF"/>
        <w:jc w:val="left"/>
        <w:rPr>
          <w:rFonts w:ascii="Calibri" w:hAnsi="Calibri" w:cs="Arial"/>
          <w:b/>
          <w:color w:val="222222"/>
          <w:lang w:val="en-GB"/>
        </w:rPr>
        <w:sectPr w:rsidR="0041369D" w:rsidRPr="005A5AB2" w:rsidSect="00A24430">
          <w:headerReference w:type="default" r:id="rId17"/>
          <w:footerReference w:type="default" r:id="rId18"/>
          <w:footerReference w:type="first" r:id="rId19"/>
          <w:endnotePr>
            <w:numRestart w:val="eachSect"/>
          </w:endnotePr>
          <w:type w:val="continuous"/>
          <w:pgSz w:w="12240" w:h="15840"/>
          <w:pgMar w:top="1440" w:right="720" w:bottom="1134" w:left="1440" w:header="720" w:footer="720" w:gutter="0"/>
          <w:cols w:space="720"/>
          <w:titlePg/>
          <w:docGrid w:linePitch="360"/>
        </w:sectPr>
      </w:pPr>
    </w:p>
    <w:p w14:paraId="50928F81" w14:textId="557C5345" w:rsidR="003A502F" w:rsidRPr="005A5AB2" w:rsidRDefault="003A502F" w:rsidP="003A502F">
      <w:pPr>
        <w:numPr>
          <w:ilvl w:val="0"/>
          <w:numId w:val="24"/>
        </w:numPr>
        <w:tabs>
          <w:tab w:val="left" w:pos="360"/>
          <w:tab w:val="left" w:pos="540"/>
        </w:tabs>
        <w:ind w:left="0" w:firstLine="0"/>
        <w:rPr>
          <w:rFonts w:ascii="Calibri" w:hAnsi="Calibri" w:cs="Arial"/>
          <w:lang w:val="en-GB"/>
        </w:rPr>
      </w:pPr>
      <w:r w:rsidRPr="005A5AB2">
        <w:rPr>
          <w:rFonts w:ascii="Calibri" w:hAnsi="Calibri" w:cs="Arial"/>
          <w:lang w:val="en-GB"/>
        </w:rPr>
        <w:t xml:space="preserve">In compliance with the </w:t>
      </w:r>
      <w:r w:rsidR="00764110" w:rsidRPr="005A5AB2">
        <w:rPr>
          <w:rFonts w:ascii="Calibri" w:hAnsi="Calibri" w:cs="Arial"/>
          <w:lang w:val="en-GB"/>
        </w:rPr>
        <w:t>RFP</w:t>
      </w:r>
      <w:r w:rsidR="00EE510B" w:rsidRPr="005A5AB2">
        <w:rPr>
          <w:rFonts w:ascii="Calibri" w:hAnsi="Calibri" w:cs="Arial"/>
          <w:lang w:val="en-GB"/>
        </w:rPr>
        <w:t xml:space="preserve"> </w:t>
      </w:r>
      <w:r w:rsidR="00C6161B" w:rsidRPr="005A5AB2">
        <w:rPr>
          <w:rFonts w:ascii="Calibri" w:hAnsi="Calibri" w:cs="Arial"/>
          <w:lang w:val="en-GB"/>
        </w:rPr>
        <w:t xml:space="preserve">Instructions </w:t>
      </w:r>
      <w:r w:rsidR="00984517" w:rsidRPr="005A5AB2">
        <w:rPr>
          <w:rFonts w:ascii="Calibri" w:hAnsi="Calibri" w:cs="Arial"/>
          <w:lang w:val="en-GB"/>
        </w:rPr>
        <w:t xml:space="preserve">and </w:t>
      </w:r>
      <w:r w:rsidR="00C6161B" w:rsidRPr="005A5AB2">
        <w:rPr>
          <w:rFonts w:ascii="Calibri" w:hAnsi="Calibri" w:cs="Arial"/>
          <w:lang w:val="en-GB"/>
        </w:rPr>
        <w:t>G</w:t>
      </w:r>
      <w:r w:rsidRPr="005A5AB2">
        <w:rPr>
          <w:rFonts w:ascii="Calibri" w:hAnsi="Calibri" w:cs="Arial"/>
          <w:lang w:val="en-GB"/>
        </w:rPr>
        <w:t xml:space="preserve">eneral Conditions of Contract for the Procurement of Goods, we the undersigned, offer to furnish some or all of the items quoted for, at the prices entered in the </w:t>
      </w:r>
      <w:r w:rsidR="006F6872" w:rsidRPr="005A5AB2">
        <w:rPr>
          <w:rFonts w:ascii="Calibri" w:hAnsi="Calibri" w:cs="Arial"/>
          <w:lang w:val="en-GB"/>
        </w:rPr>
        <w:t xml:space="preserve">attached </w:t>
      </w:r>
      <w:r w:rsidR="00C6161B" w:rsidRPr="005A5AB2">
        <w:rPr>
          <w:rFonts w:ascii="Calibri" w:hAnsi="Calibri" w:cs="Arial"/>
          <w:lang w:val="en-GB"/>
        </w:rPr>
        <w:t xml:space="preserve">DRC Bid Form No </w:t>
      </w:r>
      <w:r w:rsidR="00764110" w:rsidRPr="005A5AB2">
        <w:rPr>
          <w:rFonts w:ascii="Calibri" w:hAnsi="Calibri" w:cs="Arial"/>
          <w:i/>
          <w:highlight w:val="lightGray"/>
          <w:lang w:val="en-GB"/>
        </w:rPr>
        <w:t>[</w:t>
      </w:r>
      <w:r w:rsidR="002500C1">
        <w:rPr>
          <w:rFonts w:ascii="Calibri" w:hAnsi="Calibri" w:cs="Arial"/>
          <w:i/>
          <w:color w:val="FF0000"/>
          <w:highlight w:val="lightGray"/>
          <w:lang w:val="en-GB"/>
        </w:rPr>
        <w:t>DRC-RFP-1</w:t>
      </w:r>
      <w:r w:rsidR="00780DD9">
        <w:rPr>
          <w:rFonts w:ascii="Calibri" w:hAnsi="Calibri" w:cs="Arial"/>
          <w:i/>
          <w:color w:val="FF0000"/>
          <w:highlight w:val="lightGray"/>
          <w:lang w:val="en-GB"/>
        </w:rPr>
        <w:t>5</w:t>
      </w:r>
      <w:r w:rsidR="002500C1">
        <w:rPr>
          <w:rFonts w:ascii="Calibri" w:hAnsi="Calibri" w:cs="Arial"/>
          <w:i/>
          <w:color w:val="FF0000"/>
          <w:highlight w:val="lightGray"/>
          <w:lang w:val="en-GB"/>
        </w:rPr>
        <w:t>092025-CCY-YEM</w:t>
      </w:r>
      <w:r w:rsidR="00C6161B" w:rsidRPr="005A5AB2">
        <w:rPr>
          <w:rFonts w:ascii="Calibri" w:hAnsi="Calibri" w:cs="Arial"/>
          <w:i/>
          <w:highlight w:val="lightGray"/>
          <w:lang w:val="en-GB"/>
        </w:rPr>
        <w:t>]</w:t>
      </w:r>
      <w:r w:rsidRPr="005A5AB2">
        <w:rPr>
          <w:rFonts w:ascii="Calibri" w:hAnsi="Calibri" w:cs="Arial"/>
          <w:lang w:val="en-GB"/>
        </w:rPr>
        <w:t>, delivered to the destination specified therein.</w:t>
      </w:r>
    </w:p>
    <w:p w14:paraId="21982899" w14:textId="77777777" w:rsidR="003A502F" w:rsidRPr="005A5AB2" w:rsidRDefault="003A502F" w:rsidP="00A715A4">
      <w:pPr>
        <w:tabs>
          <w:tab w:val="left" w:pos="900"/>
        </w:tabs>
        <w:rPr>
          <w:rFonts w:ascii="Calibri" w:hAnsi="Calibri" w:cs="Arial"/>
          <w:lang w:val="en-GB"/>
        </w:rPr>
      </w:pPr>
    </w:p>
    <w:p w14:paraId="655A3C2A" w14:textId="40EF4D6C" w:rsidR="003A502F" w:rsidRPr="005A5AB2" w:rsidRDefault="003A502F" w:rsidP="003A502F">
      <w:pPr>
        <w:numPr>
          <w:ilvl w:val="0"/>
          <w:numId w:val="24"/>
        </w:numPr>
        <w:tabs>
          <w:tab w:val="left" w:pos="360"/>
        </w:tabs>
        <w:ind w:left="0" w:firstLine="0"/>
        <w:rPr>
          <w:rFonts w:ascii="Calibri" w:hAnsi="Calibri" w:cs="Arial"/>
          <w:lang w:val="en-GB"/>
        </w:rPr>
      </w:pPr>
      <w:r w:rsidRPr="005A5AB2">
        <w:rPr>
          <w:rFonts w:ascii="Calibri" w:hAnsi="Calibri" w:cs="Arial"/>
          <w:lang w:val="en-GB"/>
        </w:rPr>
        <w:t xml:space="preserve">We accept the terms and conditions set forth in the </w:t>
      </w:r>
      <w:r w:rsidR="00764110" w:rsidRPr="005A5AB2">
        <w:rPr>
          <w:rFonts w:ascii="Calibri" w:hAnsi="Calibri" w:cs="Arial"/>
          <w:lang w:val="en-GB"/>
        </w:rPr>
        <w:t>RFP</w:t>
      </w:r>
      <w:r w:rsidR="00484D28" w:rsidRPr="005A5AB2">
        <w:rPr>
          <w:rFonts w:ascii="Calibri" w:hAnsi="Calibri" w:cs="Arial"/>
          <w:lang w:val="en-GB"/>
        </w:rPr>
        <w:t xml:space="preserve"> Letter</w:t>
      </w:r>
      <w:r w:rsidRPr="005A5AB2">
        <w:rPr>
          <w:rFonts w:ascii="Calibri" w:hAnsi="Calibri" w:cs="Arial"/>
          <w:lang w:val="en-GB"/>
        </w:rPr>
        <w:t>) and the following requirements have been noted and will be complied with where applicable:</w:t>
      </w:r>
    </w:p>
    <w:p w14:paraId="51C2F524" w14:textId="77777777" w:rsidR="003A502F" w:rsidRPr="005A5AB2" w:rsidRDefault="003A502F" w:rsidP="00A715A4">
      <w:pPr>
        <w:tabs>
          <w:tab w:val="left" w:pos="900"/>
        </w:tabs>
        <w:rPr>
          <w:rFonts w:ascii="Calibri" w:hAnsi="Calibri" w:cs="Arial"/>
          <w:lang w:val="en-GB"/>
        </w:rPr>
      </w:pPr>
    </w:p>
    <w:p w14:paraId="3F4356C5" w14:textId="386B582C" w:rsidR="003212F3" w:rsidRPr="005A5AB2" w:rsidRDefault="003212F3" w:rsidP="008119CB">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 xml:space="preserve">That unless otherwise stated, the Bids per each line item shall be on a </w:t>
      </w:r>
      <w:r w:rsidRPr="005A5AB2">
        <w:rPr>
          <w:rFonts w:ascii="Calibri" w:hAnsi="Calibri" w:cs="Arial"/>
          <w:color w:val="FF0000"/>
          <w:highlight w:val="lightGray"/>
          <w:lang w:val="en-GB"/>
        </w:rPr>
        <w:t>DD</w:t>
      </w:r>
      <w:r w:rsidR="00484D28" w:rsidRPr="005A5AB2">
        <w:rPr>
          <w:rFonts w:ascii="Calibri" w:hAnsi="Calibri" w:cs="Arial"/>
          <w:color w:val="FF0000"/>
          <w:highlight w:val="lightGray"/>
          <w:lang w:val="en-GB"/>
        </w:rPr>
        <w:t>P</w:t>
      </w:r>
      <w:r w:rsidRPr="005A5AB2">
        <w:rPr>
          <w:rFonts w:ascii="Calibri" w:hAnsi="Calibri" w:cs="Arial"/>
          <w:color w:val="FF0000"/>
          <w:lang w:val="en-GB"/>
        </w:rPr>
        <w:t xml:space="preserve"> </w:t>
      </w:r>
      <w:r w:rsidRPr="005A5AB2">
        <w:rPr>
          <w:rFonts w:ascii="Calibri" w:hAnsi="Calibri" w:cs="Arial"/>
          <w:lang w:val="en-GB"/>
        </w:rPr>
        <w:t>(Incoterms 20</w:t>
      </w:r>
      <w:r w:rsidR="00E15BCC" w:rsidRPr="005A5AB2">
        <w:rPr>
          <w:rFonts w:ascii="Calibri" w:hAnsi="Calibri" w:cs="Arial"/>
          <w:lang w:val="en-GB"/>
        </w:rPr>
        <w:t>20</w:t>
      </w:r>
      <w:r w:rsidRPr="005A5AB2">
        <w:rPr>
          <w:rFonts w:ascii="Calibri" w:hAnsi="Calibri" w:cs="Arial"/>
          <w:lang w:val="en-GB"/>
        </w:rPr>
        <w:t>) basis.</w:t>
      </w:r>
      <w:r w:rsidR="00CB0B8E" w:rsidRPr="005A5AB2">
        <w:rPr>
          <w:rFonts w:ascii="Calibri" w:hAnsi="Calibri" w:cs="Arial"/>
          <w:lang w:val="en-GB"/>
        </w:rPr>
        <w:t xml:space="preserve"> </w:t>
      </w:r>
      <w:r w:rsidR="00CB0B8E" w:rsidRPr="005A5AB2">
        <w:rPr>
          <w:rFonts w:ascii="Calibri" w:hAnsi="Calibri" w:cs="Arial"/>
          <w:color w:val="FF0000"/>
          <w:lang w:val="en-GB"/>
        </w:rPr>
        <w:t>(REMOVE IF SERVICES)</w:t>
      </w:r>
    </w:p>
    <w:p w14:paraId="1564A49A" w14:textId="77777777" w:rsidR="00042D64" w:rsidRPr="005A5AB2" w:rsidRDefault="00042D64" w:rsidP="00042D64">
      <w:pPr>
        <w:tabs>
          <w:tab w:val="left" w:pos="0"/>
          <w:tab w:val="left" w:pos="360"/>
        </w:tabs>
        <w:rPr>
          <w:rFonts w:ascii="Calibri" w:hAnsi="Calibri" w:cs="Arial"/>
          <w:lang w:val="en-GB"/>
        </w:rPr>
      </w:pPr>
    </w:p>
    <w:p w14:paraId="510B6409" w14:textId="1598235D" w:rsidR="003212F3" w:rsidRPr="005A5AB2" w:rsidRDefault="003212F3" w:rsidP="008119CB">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 xml:space="preserve">We confirm that for any offer made where the delivery </w:t>
      </w:r>
      <w:r w:rsidR="006F6872" w:rsidRPr="005A5AB2">
        <w:rPr>
          <w:rFonts w:ascii="Calibri" w:hAnsi="Calibri" w:cs="Arial"/>
          <w:lang w:val="en-GB"/>
        </w:rPr>
        <w:t>destination</w:t>
      </w:r>
      <w:r w:rsidR="00764110" w:rsidRPr="005A5AB2">
        <w:rPr>
          <w:rFonts w:ascii="Calibri" w:hAnsi="Calibri" w:cs="Arial"/>
          <w:lang w:val="en-GB"/>
        </w:rPr>
        <w:t xml:space="preserve"> is not as requested in the RFP</w:t>
      </w:r>
      <w:r w:rsidRPr="005A5AB2">
        <w:rPr>
          <w:rFonts w:ascii="Calibri" w:hAnsi="Calibri" w:cs="Arial"/>
          <w:lang w:val="en-GB"/>
        </w:rPr>
        <w:t>, that DRC reserves the right to disregard the offer.</w:t>
      </w:r>
    </w:p>
    <w:p w14:paraId="3D09A109" w14:textId="77777777" w:rsidR="00042D64" w:rsidRPr="005A5AB2" w:rsidRDefault="00042D64" w:rsidP="00042D64">
      <w:pPr>
        <w:pStyle w:val="ColorfulList-Accent11"/>
        <w:rPr>
          <w:rFonts w:ascii="Calibri" w:hAnsi="Calibri" w:cs="Arial"/>
          <w:lang w:val="en-GB"/>
        </w:rPr>
      </w:pPr>
    </w:p>
    <w:p w14:paraId="3573A219" w14:textId="77777777" w:rsidR="003212F3" w:rsidRPr="005A5AB2" w:rsidRDefault="003212F3" w:rsidP="003212F3">
      <w:pPr>
        <w:numPr>
          <w:ilvl w:val="1"/>
          <w:numId w:val="24"/>
        </w:numPr>
        <w:tabs>
          <w:tab w:val="left" w:pos="0"/>
          <w:tab w:val="left" w:pos="360"/>
        </w:tabs>
        <w:ind w:left="0" w:firstLine="0"/>
        <w:rPr>
          <w:rFonts w:ascii="Calibri" w:hAnsi="Calibri" w:cs="Arial"/>
          <w:lang w:val="en-GB"/>
        </w:rPr>
      </w:pPr>
      <w:r w:rsidRPr="005A5AB2">
        <w:rPr>
          <w:rFonts w:ascii="Calibri" w:hAnsi="Calibri" w:cs="Arial"/>
          <w:lang w:val="en-GB"/>
        </w:rPr>
        <w:t>That conditional Bid</w:t>
      </w:r>
      <w:r w:rsidR="005B1DAD" w:rsidRPr="005A5AB2">
        <w:rPr>
          <w:rFonts w:ascii="Calibri" w:hAnsi="Calibri" w:cs="Arial"/>
          <w:lang w:val="en-GB"/>
        </w:rPr>
        <w:t>’</w:t>
      </w:r>
      <w:r w:rsidRPr="005A5AB2">
        <w:rPr>
          <w:rFonts w:ascii="Calibri" w:hAnsi="Calibri" w:cs="Arial"/>
          <w:lang w:val="en-GB"/>
        </w:rPr>
        <w:t>s cannot be accepted.</w:t>
      </w:r>
    </w:p>
    <w:p w14:paraId="301E6C07" w14:textId="77777777" w:rsidR="00042D64" w:rsidRPr="005A5AB2" w:rsidRDefault="00042D64" w:rsidP="00042D64">
      <w:pPr>
        <w:pStyle w:val="ColorfulList-Accent11"/>
        <w:rPr>
          <w:rFonts w:ascii="Calibri" w:hAnsi="Calibri" w:cs="Arial"/>
          <w:lang w:val="en-GB"/>
        </w:rPr>
      </w:pPr>
    </w:p>
    <w:p w14:paraId="1A23254F" w14:textId="73750776" w:rsidR="003212F3" w:rsidRPr="005A5AB2" w:rsidRDefault="003212F3" w:rsidP="008119CB">
      <w:pPr>
        <w:numPr>
          <w:ilvl w:val="1"/>
          <w:numId w:val="24"/>
        </w:numPr>
        <w:tabs>
          <w:tab w:val="left" w:pos="0"/>
          <w:tab w:val="left" w:pos="360"/>
        </w:tabs>
        <w:ind w:left="360"/>
        <w:rPr>
          <w:rFonts w:ascii="Calibri" w:hAnsi="Calibri" w:cs="Arial"/>
          <w:i/>
          <w:lang w:val="en-GB"/>
        </w:rPr>
      </w:pPr>
      <w:r w:rsidRPr="005A5AB2">
        <w:rPr>
          <w:rFonts w:ascii="Calibri" w:hAnsi="Calibri" w:cs="Arial"/>
          <w:lang w:val="en-GB"/>
        </w:rPr>
        <w:t>That the curren</w:t>
      </w:r>
      <w:r w:rsidR="006F6872" w:rsidRPr="005A5AB2">
        <w:rPr>
          <w:rFonts w:ascii="Calibri" w:hAnsi="Calibri" w:cs="Arial"/>
          <w:lang w:val="en-GB"/>
        </w:rPr>
        <w:t>cy</w:t>
      </w:r>
      <w:r w:rsidRPr="005A5AB2">
        <w:rPr>
          <w:rFonts w:ascii="Calibri" w:hAnsi="Calibri" w:cs="Arial"/>
          <w:lang w:val="en-GB"/>
        </w:rPr>
        <w:t xml:space="preserve"> of the Bid should be in</w:t>
      </w:r>
      <w:r w:rsidR="00484D28" w:rsidRPr="005A5AB2">
        <w:rPr>
          <w:rFonts w:ascii="Calibri" w:hAnsi="Calibri" w:cs="Arial"/>
          <w:lang w:val="en-GB"/>
        </w:rPr>
        <w:t xml:space="preserve"> </w:t>
      </w:r>
      <w:r w:rsidRPr="005A5AB2">
        <w:rPr>
          <w:rFonts w:ascii="Calibri" w:hAnsi="Calibri" w:cs="Arial"/>
          <w:i/>
          <w:color w:val="FF0000"/>
          <w:highlight w:val="lightGray"/>
          <w:lang w:val="en-GB"/>
        </w:rPr>
        <w:t>[</w:t>
      </w:r>
      <w:r w:rsidR="002500C1">
        <w:rPr>
          <w:rFonts w:ascii="Calibri" w:hAnsi="Calibri" w:cs="Arial"/>
          <w:i/>
          <w:color w:val="FF0000"/>
          <w:highlight w:val="lightGray"/>
          <w:lang w:val="en-GB"/>
        </w:rPr>
        <w:t>USD</w:t>
      </w:r>
      <w:r w:rsidRPr="005A5AB2">
        <w:rPr>
          <w:rFonts w:ascii="Calibri" w:hAnsi="Calibri" w:cs="Arial"/>
          <w:i/>
          <w:color w:val="FF0000"/>
          <w:highlight w:val="lightGray"/>
          <w:lang w:val="en-GB"/>
        </w:rPr>
        <w:t>]</w:t>
      </w:r>
      <w:r w:rsidR="00042D64" w:rsidRPr="005A5AB2">
        <w:rPr>
          <w:rFonts w:ascii="Calibri" w:hAnsi="Calibri" w:cs="Arial"/>
          <w:i/>
          <w:lang w:val="en-GB"/>
        </w:rPr>
        <w:t>.</w:t>
      </w:r>
    </w:p>
    <w:p w14:paraId="515AF63B" w14:textId="77777777" w:rsidR="00042D64" w:rsidRPr="005A5AB2" w:rsidRDefault="00042D64" w:rsidP="00484D28">
      <w:pPr>
        <w:pStyle w:val="ColorfulList-Accent11"/>
        <w:ind w:left="0"/>
        <w:rPr>
          <w:rFonts w:ascii="Calibri" w:hAnsi="Calibri" w:cs="Arial"/>
          <w:lang w:val="en-GB"/>
        </w:rPr>
      </w:pPr>
    </w:p>
    <w:p w14:paraId="29A5078F" w14:textId="77777777" w:rsidR="008119CB" w:rsidRPr="005A5AB2" w:rsidRDefault="008119CB" w:rsidP="003212F3">
      <w:pPr>
        <w:numPr>
          <w:ilvl w:val="1"/>
          <w:numId w:val="24"/>
        </w:numPr>
        <w:tabs>
          <w:tab w:val="left" w:pos="0"/>
          <w:tab w:val="left" w:pos="360"/>
        </w:tabs>
        <w:ind w:left="0" w:firstLine="0"/>
        <w:rPr>
          <w:rFonts w:ascii="Calibri" w:hAnsi="Calibri" w:cs="Arial"/>
          <w:lang w:val="en-GB"/>
        </w:rPr>
      </w:pPr>
      <w:r w:rsidRPr="005A5AB2">
        <w:rPr>
          <w:rFonts w:ascii="Calibri" w:hAnsi="Calibri" w:cs="Arial"/>
          <w:lang w:val="en-GB"/>
        </w:rPr>
        <w:t>DRC reserves the right, at its own discretion:</w:t>
      </w:r>
    </w:p>
    <w:p w14:paraId="3B1FAF6C" w14:textId="77777777" w:rsidR="006F6872" w:rsidRPr="005A5AB2" w:rsidRDefault="006F6872" w:rsidP="006F6872">
      <w:pPr>
        <w:tabs>
          <w:tab w:val="left" w:pos="0"/>
          <w:tab w:val="left" w:pos="360"/>
        </w:tabs>
        <w:rPr>
          <w:rFonts w:ascii="Calibri" w:hAnsi="Calibri" w:cs="Arial"/>
          <w:lang w:val="en-GB"/>
        </w:rPr>
      </w:pPr>
    </w:p>
    <w:p w14:paraId="49999E19" w14:textId="77777777" w:rsidR="008119CB" w:rsidRPr="005A5AB2" w:rsidRDefault="008119CB" w:rsidP="008119CB">
      <w:pPr>
        <w:numPr>
          <w:ilvl w:val="2"/>
          <w:numId w:val="24"/>
        </w:numPr>
        <w:tabs>
          <w:tab w:val="left" w:pos="0"/>
          <w:tab w:val="left" w:pos="720"/>
        </w:tabs>
        <w:ind w:left="720" w:hanging="270"/>
        <w:rPr>
          <w:rFonts w:ascii="Calibri" w:hAnsi="Calibri" w:cs="Arial"/>
          <w:lang w:val="en-GB"/>
        </w:rPr>
      </w:pPr>
      <w:r w:rsidRPr="005A5AB2">
        <w:rPr>
          <w:rFonts w:ascii="Calibri" w:hAnsi="Calibri" w:cs="Arial"/>
          <w:lang w:val="en-GB"/>
        </w:rPr>
        <w:t>To award a contract for a lesser or greater quantity than the total quantity Bid for.</w:t>
      </w:r>
    </w:p>
    <w:p w14:paraId="2552F316" w14:textId="77777777" w:rsidR="0041369D" w:rsidRPr="005A5AB2" w:rsidRDefault="0041369D" w:rsidP="0041369D">
      <w:pPr>
        <w:tabs>
          <w:tab w:val="left" w:pos="0"/>
          <w:tab w:val="left" w:pos="720"/>
        </w:tabs>
        <w:ind w:left="720"/>
        <w:rPr>
          <w:rFonts w:ascii="Calibri" w:hAnsi="Calibri" w:cs="Arial"/>
          <w:lang w:val="en-GB"/>
        </w:rPr>
      </w:pPr>
    </w:p>
    <w:p w14:paraId="7A4449D6" w14:textId="77777777" w:rsidR="008119CB" w:rsidRPr="005A5AB2" w:rsidRDefault="006F6872" w:rsidP="008119CB">
      <w:pPr>
        <w:numPr>
          <w:ilvl w:val="2"/>
          <w:numId w:val="24"/>
        </w:numPr>
        <w:tabs>
          <w:tab w:val="left" w:pos="0"/>
          <w:tab w:val="left" w:pos="720"/>
        </w:tabs>
        <w:ind w:left="720" w:hanging="270"/>
        <w:rPr>
          <w:rFonts w:ascii="Calibri" w:hAnsi="Calibri" w:cs="Arial"/>
          <w:lang w:val="en-GB"/>
        </w:rPr>
      </w:pPr>
      <w:r w:rsidRPr="005A5AB2">
        <w:rPr>
          <w:rFonts w:ascii="Calibri" w:hAnsi="Calibri" w:cs="Arial"/>
          <w:lang w:val="en-GB"/>
        </w:rPr>
        <w:t>To reject any or all Bids and</w:t>
      </w:r>
      <w:r w:rsidR="008119CB" w:rsidRPr="005A5AB2">
        <w:rPr>
          <w:rFonts w:ascii="Calibri" w:hAnsi="Calibri" w:cs="Arial"/>
          <w:lang w:val="en-GB"/>
        </w:rPr>
        <w:t>/or enter a contract with a Bidder other than the lowest Bidder.</w:t>
      </w:r>
    </w:p>
    <w:p w14:paraId="28D19573" w14:textId="77777777" w:rsidR="00042D64" w:rsidRPr="005A5AB2" w:rsidRDefault="00042D64" w:rsidP="00042D64">
      <w:pPr>
        <w:tabs>
          <w:tab w:val="left" w:pos="0"/>
          <w:tab w:val="left" w:pos="720"/>
        </w:tabs>
        <w:ind w:left="720"/>
        <w:rPr>
          <w:rFonts w:ascii="Calibri" w:hAnsi="Calibri" w:cs="Arial"/>
          <w:lang w:val="en-GB"/>
        </w:rPr>
      </w:pPr>
    </w:p>
    <w:p w14:paraId="0B5F1640" w14:textId="77777777" w:rsidR="008119CB" w:rsidRPr="005A5AB2" w:rsidRDefault="008119CB" w:rsidP="008119CB">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Successful Bidders who are awarded contracts will be notified by the re</w:t>
      </w:r>
      <w:r w:rsidR="006F6872" w:rsidRPr="005A5AB2">
        <w:rPr>
          <w:rFonts w:ascii="Calibri" w:hAnsi="Calibri" w:cs="Arial"/>
          <w:lang w:val="en-GB"/>
        </w:rPr>
        <w:t>ceipt of the original Purchase O</w:t>
      </w:r>
      <w:r w:rsidRPr="005A5AB2">
        <w:rPr>
          <w:rFonts w:ascii="Calibri" w:hAnsi="Calibri" w:cs="Arial"/>
          <w:lang w:val="en-GB"/>
        </w:rPr>
        <w:t xml:space="preserve">rder/Contract and acknowledgement copy. In case or urgency </w:t>
      </w:r>
      <w:r w:rsidR="006F6872" w:rsidRPr="005A5AB2">
        <w:rPr>
          <w:rFonts w:ascii="Calibri" w:hAnsi="Calibri" w:cs="Arial"/>
          <w:lang w:val="en-GB"/>
        </w:rPr>
        <w:t>s</w:t>
      </w:r>
      <w:r w:rsidRPr="005A5AB2">
        <w:rPr>
          <w:rFonts w:ascii="Calibri" w:hAnsi="Calibri" w:cs="Arial"/>
          <w:lang w:val="en-GB"/>
        </w:rPr>
        <w:t>uccessful Bidders(s) may also be notified by email.</w:t>
      </w:r>
    </w:p>
    <w:p w14:paraId="59E554F0" w14:textId="77777777" w:rsidR="00042D64" w:rsidRPr="005A5AB2" w:rsidRDefault="00042D64" w:rsidP="00042D64">
      <w:pPr>
        <w:tabs>
          <w:tab w:val="left" w:pos="0"/>
          <w:tab w:val="left" w:pos="360"/>
        </w:tabs>
        <w:ind w:left="360"/>
        <w:rPr>
          <w:rFonts w:ascii="Calibri" w:hAnsi="Calibri" w:cs="Arial"/>
          <w:lang w:val="en-GB"/>
        </w:rPr>
      </w:pPr>
    </w:p>
    <w:p w14:paraId="4DF86429" w14:textId="77777777" w:rsidR="003212F3" w:rsidRPr="005A5AB2" w:rsidRDefault="008119CB" w:rsidP="00042D64">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 xml:space="preserve">Any samples requested, either with the Bid, or at a later date, will be in accordance with the specifications of the required item(s). </w:t>
      </w:r>
      <w:r w:rsidR="006F6872" w:rsidRPr="005A5AB2">
        <w:rPr>
          <w:rFonts w:ascii="Calibri" w:hAnsi="Calibri" w:cs="Arial"/>
          <w:lang w:val="en-GB"/>
        </w:rPr>
        <w:t>F</w:t>
      </w:r>
      <w:r w:rsidRPr="005A5AB2">
        <w:rPr>
          <w:rFonts w:ascii="Calibri" w:hAnsi="Calibri" w:cs="Arial"/>
          <w:lang w:val="en-GB"/>
        </w:rPr>
        <w:t>ailure to comply with this may result in the Bid not being considered</w:t>
      </w:r>
    </w:p>
    <w:p w14:paraId="4D276517" w14:textId="77777777" w:rsidR="00042D64" w:rsidRPr="005A5AB2" w:rsidRDefault="00042D64" w:rsidP="00042D64">
      <w:pPr>
        <w:pStyle w:val="ColorfulList-Accent11"/>
        <w:rPr>
          <w:rFonts w:ascii="Calibri" w:hAnsi="Calibri" w:cs="Arial"/>
          <w:lang w:val="en-GB"/>
        </w:rPr>
      </w:pPr>
    </w:p>
    <w:p w14:paraId="7B5E0848" w14:textId="461CCE69" w:rsidR="00042D64" w:rsidRPr="00EE1B34" w:rsidRDefault="00042D64" w:rsidP="006F6872">
      <w:pPr>
        <w:numPr>
          <w:ilvl w:val="1"/>
          <w:numId w:val="24"/>
        </w:numPr>
        <w:tabs>
          <w:tab w:val="left" w:pos="0"/>
          <w:tab w:val="left" w:pos="360"/>
        </w:tabs>
        <w:ind w:left="360"/>
        <w:rPr>
          <w:rFonts w:ascii="Calibri" w:hAnsi="Calibri" w:cs="Arial"/>
        </w:rPr>
      </w:pPr>
      <w:r w:rsidRPr="005A5AB2">
        <w:rPr>
          <w:rFonts w:ascii="Calibri" w:hAnsi="Calibri" w:cs="Arial"/>
          <w:lang w:val="en-GB"/>
        </w:rPr>
        <w:t xml:space="preserve">We confirm that the validity of this offer is for </w:t>
      </w:r>
      <w:r w:rsidRPr="005A5AB2">
        <w:rPr>
          <w:rFonts w:ascii="Calibri" w:hAnsi="Calibri" w:cs="Arial"/>
          <w:highlight w:val="lightGray"/>
          <w:lang w:val="en-GB"/>
        </w:rPr>
        <w:t>__</w:t>
      </w:r>
      <w:r w:rsidR="00CE5F7D">
        <w:rPr>
          <w:rFonts w:ascii="Calibri" w:hAnsi="Calibri" w:cs="Arial"/>
          <w:highlight w:val="lightGray"/>
          <w:lang w:val="en-GB"/>
        </w:rPr>
        <w:t>60</w:t>
      </w:r>
      <w:r w:rsidRPr="005A5AB2">
        <w:rPr>
          <w:rFonts w:ascii="Calibri" w:hAnsi="Calibri" w:cs="Arial"/>
          <w:highlight w:val="lightGray"/>
          <w:lang w:val="en-GB"/>
        </w:rPr>
        <w:t>____</w:t>
      </w:r>
      <w:r w:rsidRPr="005A5AB2">
        <w:rPr>
          <w:rFonts w:ascii="Calibri" w:hAnsi="Calibri" w:cs="Arial"/>
          <w:lang w:val="en-GB"/>
        </w:rPr>
        <w:t>cale</w:t>
      </w:r>
      <w:r w:rsidR="00764110" w:rsidRPr="005A5AB2">
        <w:rPr>
          <w:rFonts w:ascii="Calibri" w:hAnsi="Calibri" w:cs="Arial"/>
          <w:lang w:val="en-GB"/>
        </w:rPr>
        <w:t>ndar days from the date of the RFP</w:t>
      </w:r>
      <w:r w:rsidRPr="00EE1B34">
        <w:rPr>
          <w:rFonts w:ascii="Calibri" w:hAnsi="Calibri" w:cs="Arial"/>
        </w:rPr>
        <w:t xml:space="preserve"> closure</w:t>
      </w:r>
    </w:p>
    <w:p w14:paraId="6170A5B2" w14:textId="77777777" w:rsidR="00042D64" w:rsidRPr="00EE1B34" w:rsidRDefault="00042D64" w:rsidP="00042D64">
      <w:pPr>
        <w:pStyle w:val="ColorfulList-Accent11"/>
        <w:rPr>
          <w:rFonts w:ascii="Calibri" w:hAnsi="Calibri" w:cs="Arial"/>
        </w:rPr>
      </w:pPr>
    </w:p>
    <w:p w14:paraId="39917B1A" w14:textId="2419F390" w:rsidR="00042D64" w:rsidRPr="00EE1B34" w:rsidRDefault="00042D64" w:rsidP="006F6872">
      <w:pPr>
        <w:numPr>
          <w:ilvl w:val="1"/>
          <w:numId w:val="24"/>
        </w:numPr>
        <w:tabs>
          <w:tab w:val="left" w:pos="0"/>
          <w:tab w:val="left" w:pos="360"/>
        </w:tabs>
        <w:ind w:left="360"/>
        <w:rPr>
          <w:rFonts w:ascii="Calibri" w:hAnsi="Calibri" w:cs="Arial"/>
          <w:i/>
        </w:rPr>
      </w:pPr>
      <w:r w:rsidRPr="00EE1B34">
        <w:rPr>
          <w:rFonts w:ascii="Calibri" w:hAnsi="Calibri" w:cs="Arial"/>
        </w:rPr>
        <w:t xml:space="preserve">We agree to the terms and conditions set forth in the DRC General Conditions of </w:t>
      </w:r>
      <w:r w:rsidR="006F6872" w:rsidRPr="00EE1B34">
        <w:rPr>
          <w:rFonts w:ascii="Calibri" w:hAnsi="Calibri" w:cs="Arial"/>
        </w:rPr>
        <w:t>C</w:t>
      </w:r>
      <w:r w:rsidRPr="00EE1B34">
        <w:rPr>
          <w:rFonts w:ascii="Calibri" w:hAnsi="Calibri" w:cs="Arial"/>
        </w:rPr>
        <w:t xml:space="preserve">ontract </w:t>
      </w:r>
      <w:r w:rsidR="00965CB5" w:rsidRPr="00CB0B8E">
        <w:rPr>
          <w:rFonts w:ascii="Calibri" w:hAnsi="Calibri" w:cs="Arial"/>
          <w:color w:val="FF0000"/>
        </w:rPr>
        <w:t xml:space="preserve">(Annex </w:t>
      </w:r>
      <w:r w:rsidR="002500C1">
        <w:rPr>
          <w:rFonts w:ascii="Calibri" w:hAnsi="Calibri" w:cs="Arial"/>
          <w:color w:val="FF0000"/>
          <w:shd w:val="clear" w:color="auto" w:fill="D9D9D9" w:themeFill="background1" w:themeFillShade="D9"/>
        </w:rPr>
        <w:t>C</w:t>
      </w:r>
      <w:r w:rsidR="006F6872" w:rsidRPr="00CB6297">
        <w:rPr>
          <w:rFonts w:ascii="Calibri" w:hAnsi="Calibri" w:cs="Arial"/>
          <w:color w:val="FF0000"/>
          <w:shd w:val="clear" w:color="auto" w:fill="D9D9D9" w:themeFill="background1" w:themeFillShade="D9"/>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1C1FF5D8"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abide by the DRC</w:t>
      </w:r>
      <w:r w:rsidRPr="00EE1B34">
        <w:rPr>
          <w:rFonts w:ascii="Calibri" w:hAnsi="Calibri" w:cs="Arial"/>
        </w:rPr>
        <w:t xml:space="preserve"> </w:t>
      </w:r>
      <w:r w:rsidR="00CB6297">
        <w:rPr>
          <w:rFonts w:ascii="Calibri" w:hAnsi="Calibri" w:cs="Arial"/>
        </w:rPr>
        <w:t xml:space="preserve">Supplier Code of </w:t>
      </w:r>
      <w:r w:rsidR="002500C1">
        <w:rPr>
          <w:rFonts w:ascii="Calibri" w:hAnsi="Calibri" w:cs="Arial"/>
        </w:rPr>
        <w:t xml:space="preserve">Conduct </w:t>
      </w:r>
      <w:r w:rsidR="002500C1" w:rsidRPr="00EE1B34">
        <w:rPr>
          <w:rFonts w:ascii="Calibri" w:hAnsi="Calibri" w:cs="Arial"/>
        </w:rPr>
        <w:t>as</w:t>
      </w:r>
      <w:r w:rsidRPr="00EE1B34">
        <w:rPr>
          <w:rFonts w:ascii="Calibri" w:hAnsi="Calibri" w:cs="Arial"/>
        </w:rPr>
        <w:t xml:space="preserve"> </w:t>
      </w:r>
      <w:r w:rsidR="00984517" w:rsidRPr="00EE1B34">
        <w:rPr>
          <w:rFonts w:ascii="Calibri" w:hAnsi="Calibri" w:cs="Arial"/>
        </w:rPr>
        <w:t>attached as</w:t>
      </w:r>
      <w:r w:rsidRPr="00EE1B34">
        <w:rPr>
          <w:rFonts w:ascii="Calibri" w:hAnsi="Calibri" w:cs="Arial"/>
        </w:rPr>
        <w:t xml:space="preserve"> </w:t>
      </w:r>
      <w:r w:rsidRPr="00CB6297">
        <w:rPr>
          <w:rFonts w:ascii="Calibri" w:hAnsi="Calibri" w:cs="Arial"/>
          <w:color w:val="FF0000"/>
          <w:shd w:val="clear" w:color="auto" w:fill="D9D9D9" w:themeFill="background1" w:themeFillShade="D9"/>
        </w:rPr>
        <w:t xml:space="preserve">Annex </w:t>
      </w:r>
      <w:r w:rsidR="002500C1">
        <w:rPr>
          <w:rFonts w:ascii="Calibri" w:hAnsi="Calibri" w:cs="Arial"/>
          <w:color w:val="FF0000"/>
          <w:shd w:val="clear" w:color="auto" w:fill="D9D9D9" w:themeFill="background1" w:themeFillShade="D9"/>
        </w:rPr>
        <w:t>D</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7827C" w14:textId="77777777" w:rsidR="00446876" w:rsidRDefault="00446876">
      <w:r>
        <w:separator/>
      </w:r>
    </w:p>
  </w:endnote>
  <w:endnote w:type="continuationSeparator" w:id="0">
    <w:p w14:paraId="5BBAF0DF" w14:textId="77777777" w:rsidR="00446876" w:rsidRDefault="00446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71F01" w14:textId="6D4A2C3F" w:rsidR="00193B3E" w:rsidRPr="005B2835" w:rsidRDefault="00193B3E" w:rsidP="00193B3E">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047D2E73" w14:textId="0318A4A8" w:rsidR="00193B3E" w:rsidRPr="009E78FE" w:rsidRDefault="00C557FA" w:rsidP="00193B3E">
    <w:pPr>
      <w:pStyle w:val="Footer"/>
      <w:tabs>
        <w:tab w:val="right" w:pos="9639"/>
      </w:tabs>
    </w:pPr>
    <w:r w:rsidRPr="00A62FB0">
      <w:rPr>
        <w:bCs/>
        <w:color w:val="BFBFBF" w:themeColor="background1" w:themeShade="BF"/>
        <w:lang w:val="en-GB"/>
      </w:rPr>
      <w:t>DRC-RFP-</w:t>
    </w:r>
    <w:r>
      <w:rPr>
        <w:b/>
        <w:bCs/>
        <w:color w:val="BFBFBF" w:themeColor="background1" w:themeShade="BF"/>
        <w:lang w:val="en-GB"/>
      </w:rPr>
      <w:t>1</w:t>
    </w:r>
    <w:r w:rsidR="00780DD9">
      <w:rPr>
        <w:bCs/>
        <w:color w:val="BFBFBF" w:themeColor="background1" w:themeShade="BF"/>
        <w:lang w:val="en-GB"/>
      </w:rPr>
      <w:t>5</w:t>
    </w:r>
    <w:r w:rsidRPr="00A62FB0">
      <w:rPr>
        <w:bCs/>
        <w:color w:val="BFBFBF" w:themeColor="background1" w:themeShade="BF"/>
        <w:lang w:val="en-GB"/>
      </w:rPr>
      <w:t>0</w:t>
    </w:r>
    <w:r>
      <w:rPr>
        <w:b/>
        <w:bCs/>
        <w:color w:val="BFBFBF" w:themeColor="background1" w:themeShade="BF"/>
        <w:lang w:val="en-GB"/>
      </w:rPr>
      <w:t>9</w:t>
    </w:r>
    <w:r w:rsidRPr="00A62FB0">
      <w:rPr>
        <w:bCs/>
        <w:color w:val="BFBFBF" w:themeColor="background1" w:themeShade="BF"/>
        <w:lang w:val="en-GB"/>
      </w:rPr>
      <w:t>2025-</w:t>
    </w:r>
    <w:r w:rsidR="002500C1">
      <w:rPr>
        <w:bCs/>
        <w:color w:val="BFBFBF" w:themeColor="background1" w:themeShade="BF"/>
        <w:lang w:val="en-GB"/>
      </w:rPr>
      <w:t>CCY</w:t>
    </w:r>
    <w:r w:rsidRPr="00A62FB0">
      <w:rPr>
        <w:bCs/>
        <w:color w:val="BFBFBF" w:themeColor="background1" w:themeShade="BF"/>
        <w:lang w:val="en-GB"/>
      </w:rPr>
      <w:t>-YEM</w:t>
    </w:r>
    <w:r w:rsidR="00193B3E">
      <w:tab/>
    </w:r>
    <w:r w:rsidR="00193B3E">
      <w:tab/>
      <w:t xml:space="preserve">Page </w:t>
    </w:r>
    <w:r w:rsidR="00193B3E">
      <w:rPr>
        <w:bCs/>
        <w:sz w:val="24"/>
        <w:szCs w:val="24"/>
      </w:rPr>
      <w:fldChar w:fldCharType="begin"/>
    </w:r>
    <w:r w:rsidR="00193B3E">
      <w:rPr>
        <w:bCs/>
      </w:rPr>
      <w:instrText xml:space="preserve"> PAGE </w:instrText>
    </w:r>
    <w:r w:rsidR="00193B3E">
      <w:rPr>
        <w:bCs/>
        <w:sz w:val="24"/>
        <w:szCs w:val="24"/>
      </w:rPr>
      <w:fldChar w:fldCharType="separate"/>
    </w:r>
    <w:r w:rsidR="00200A1F">
      <w:rPr>
        <w:bCs/>
        <w:noProof/>
      </w:rPr>
      <w:t>9</w:t>
    </w:r>
    <w:r w:rsidR="00193B3E">
      <w:rPr>
        <w:bCs/>
        <w:sz w:val="24"/>
        <w:szCs w:val="24"/>
      </w:rPr>
      <w:fldChar w:fldCharType="end"/>
    </w:r>
    <w:r w:rsidR="00193B3E">
      <w:t xml:space="preserve"> of </w:t>
    </w:r>
    <w:r w:rsidR="00193B3E">
      <w:rPr>
        <w:bCs/>
        <w:sz w:val="24"/>
        <w:szCs w:val="24"/>
      </w:rPr>
      <w:fldChar w:fldCharType="begin"/>
    </w:r>
    <w:r w:rsidR="00193B3E">
      <w:rPr>
        <w:bCs/>
      </w:rPr>
      <w:instrText xml:space="preserve"> NUMPAGES  </w:instrText>
    </w:r>
    <w:r w:rsidR="00193B3E">
      <w:rPr>
        <w:bCs/>
        <w:sz w:val="24"/>
        <w:szCs w:val="24"/>
      </w:rPr>
      <w:fldChar w:fldCharType="separate"/>
    </w:r>
    <w:r w:rsidR="00200A1F">
      <w:rPr>
        <w:bCs/>
        <w:noProof/>
      </w:rPr>
      <w:t>10</w:t>
    </w:r>
    <w:r w:rsidR="00193B3E">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DD8D" w14:textId="1D17431E" w:rsidR="00C95007" w:rsidRPr="00D91925" w:rsidRDefault="00C557FA" w:rsidP="00D91925">
    <w:pPr>
      <w:pStyle w:val="Footer"/>
    </w:pPr>
    <w:r w:rsidRPr="00A62FB0">
      <w:rPr>
        <w:bCs/>
        <w:color w:val="BFBFBF" w:themeColor="background1" w:themeShade="BF"/>
        <w:lang w:val="en-GB"/>
      </w:rPr>
      <w:t>DRC-RFP-</w:t>
    </w:r>
    <w:r>
      <w:rPr>
        <w:b/>
        <w:bCs/>
        <w:color w:val="BFBFBF" w:themeColor="background1" w:themeShade="BF"/>
        <w:lang w:val="en-GB"/>
      </w:rPr>
      <w:t>1</w:t>
    </w:r>
    <w:r w:rsidR="00780DD9">
      <w:rPr>
        <w:bCs/>
        <w:color w:val="BFBFBF" w:themeColor="background1" w:themeShade="BF"/>
        <w:lang w:val="en-GB"/>
      </w:rPr>
      <w:t>5</w:t>
    </w:r>
    <w:r w:rsidRPr="00A62FB0">
      <w:rPr>
        <w:bCs/>
        <w:color w:val="BFBFBF" w:themeColor="background1" w:themeShade="BF"/>
        <w:lang w:val="en-GB"/>
      </w:rPr>
      <w:t>0</w:t>
    </w:r>
    <w:r>
      <w:rPr>
        <w:b/>
        <w:bCs/>
        <w:color w:val="BFBFBF" w:themeColor="background1" w:themeShade="BF"/>
        <w:lang w:val="en-GB"/>
      </w:rPr>
      <w:t>9</w:t>
    </w:r>
    <w:r w:rsidRPr="00A62FB0">
      <w:rPr>
        <w:bCs/>
        <w:color w:val="BFBFBF" w:themeColor="background1" w:themeShade="BF"/>
        <w:lang w:val="en-GB"/>
      </w:rPr>
      <w:t>2025-</w:t>
    </w:r>
    <w:r w:rsidR="002500C1">
      <w:rPr>
        <w:bCs/>
        <w:color w:val="BFBFBF" w:themeColor="background1" w:themeShade="BF"/>
        <w:lang w:val="en-GB"/>
      </w:rPr>
      <w:t>CCY</w:t>
    </w:r>
    <w:r w:rsidRPr="00A62FB0">
      <w:rPr>
        <w:bCs/>
        <w:color w:val="BFBFBF" w:themeColor="background1" w:themeShade="BF"/>
        <w:lang w:val="en-GB"/>
      </w:rPr>
      <w:t>-YEM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979D0" w14:textId="77777777" w:rsidR="00446876" w:rsidRDefault="00446876">
      <w:r>
        <w:separator/>
      </w:r>
    </w:p>
  </w:footnote>
  <w:footnote w:type="continuationSeparator" w:id="0">
    <w:p w14:paraId="17BBF4FA" w14:textId="77777777" w:rsidR="00446876" w:rsidRDefault="00446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360" w:hanging="360"/>
      </w:pPr>
      <w:rPr>
        <w:rFonts w:ascii="Symbol" w:hAnsi="Symbol" w:hint="default"/>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2C90110"/>
    <w:multiLevelType w:val="hybridMultilevel"/>
    <w:tmpl w:val="729C3092"/>
    <w:lvl w:ilvl="0" w:tplc="A23C41D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4"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47239150">
    <w:abstractNumId w:val="1"/>
  </w:num>
  <w:num w:numId="2" w16cid:durableId="434055858">
    <w:abstractNumId w:val="1"/>
  </w:num>
  <w:num w:numId="3" w16cid:durableId="1137213228">
    <w:abstractNumId w:val="1"/>
  </w:num>
  <w:num w:numId="4" w16cid:durableId="1685665581">
    <w:abstractNumId w:val="1"/>
  </w:num>
  <w:num w:numId="5" w16cid:durableId="1328290042">
    <w:abstractNumId w:val="1"/>
  </w:num>
  <w:num w:numId="6" w16cid:durableId="1316759352">
    <w:abstractNumId w:val="1"/>
  </w:num>
  <w:num w:numId="7" w16cid:durableId="72825813">
    <w:abstractNumId w:val="1"/>
  </w:num>
  <w:num w:numId="8" w16cid:durableId="158355287">
    <w:abstractNumId w:val="1"/>
  </w:num>
  <w:num w:numId="9" w16cid:durableId="1327440663">
    <w:abstractNumId w:val="1"/>
  </w:num>
  <w:num w:numId="10" w16cid:durableId="914702432">
    <w:abstractNumId w:val="56"/>
  </w:num>
  <w:num w:numId="11" w16cid:durableId="123351492">
    <w:abstractNumId w:val="48"/>
  </w:num>
  <w:num w:numId="12" w16cid:durableId="111487229">
    <w:abstractNumId w:val="12"/>
  </w:num>
  <w:num w:numId="13" w16cid:durableId="473646463">
    <w:abstractNumId w:val="44"/>
  </w:num>
  <w:num w:numId="14" w16cid:durableId="676424011">
    <w:abstractNumId w:val="36"/>
  </w:num>
  <w:num w:numId="15" w16cid:durableId="79833407">
    <w:abstractNumId w:val="33"/>
  </w:num>
  <w:num w:numId="16" w16cid:durableId="481581310">
    <w:abstractNumId w:val="52"/>
  </w:num>
  <w:num w:numId="17" w16cid:durableId="332727187">
    <w:abstractNumId w:val="4"/>
  </w:num>
  <w:num w:numId="18" w16cid:durableId="1144348393">
    <w:abstractNumId w:val="10"/>
  </w:num>
  <w:num w:numId="19" w16cid:durableId="1651203544">
    <w:abstractNumId w:val="16"/>
  </w:num>
  <w:num w:numId="20" w16cid:durableId="1919826415">
    <w:abstractNumId w:val="7"/>
  </w:num>
  <w:num w:numId="21" w16cid:durableId="1855266370">
    <w:abstractNumId w:val="42"/>
  </w:num>
  <w:num w:numId="22" w16cid:durableId="1120295100">
    <w:abstractNumId w:val="32"/>
  </w:num>
  <w:num w:numId="23" w16cid:durableId="1019893691">
    <w:abstractNumId w:val="41"/>
  </w:num>
  <w:num w:numId="24" w16cid:durableId="1621916490">
    <w:abstractNumId w:val="28"/>
  </w:num>
  <w:num w:numId="25" w16cid:durableId="2060323884">
    <w:abstractNumId w:val="14"/>
  </w:num>
  <w:num w:numId="26" w16cid:durableId="1865318381">
    <w:abstractNumId w:val="40"/>
  </w:num>
  <w:num w:numId="27" w16cid:durableId="692848298">
    <w:abstractNumId w:val="43"/>
  </w:num>
  <w:num w:numId="28" w16cid:durableId="836074257">
    <w:abstractNumId w:val="17"/>
  </w:num>
  <w:num w:numId="29" w16cid:durableId="1001272660">
    <w:abstractNumId w:val="50"/>
  </w:num>
  <w:num w:numId="30" w16cid:durableId="1410226517">
    <w:abstractNumId w:val="9"/>
  </w:num>
  <w:num w:numId="31" w16cid:durableId="456410215">
    <w:abstractNumId w:val="39"/>
  </w:num>
  <w:num w:numId="32" w16cid:durableId="1913737824">
    <w:abstractNumId w:val="46"/>
  </w:num>
  <w:num w:numId="33" w16cid:durableId="1432779579">
    <w:abstractNumId w:val="0"/>
  </w:num>
  <w:num w:numId="34" w16cid:durableId="471286869">
    <w:abstractNumId w:val="38"/>
  </w:num>
  <w:num w:numId="35" w16cid:durableId="272634781">
    <w:abstractNumId w:val="37"/>
  </w:num>
  <w:num w:numId="36" w16cid:durableId="1719937639">
    <w:abstractNumId w:val="21"/>
  </w:num>
  <w:num w:numId="37" w16cid:durableId="370040474">
    <w:abstractNumId w:val="27"/>
  </w:num>
  <w:num w:numId="38" w16cid:durableId="1092582967">
    <w:abstractNumId w:val="55"/>
  </w:num>
  <w:num w:numId="39" w16cid:durableId="90123071">
    <w:abstractNumId w:val="2"/>
  </w:num>
  <w:num w:numId="40" w16cid:durableId="201095605">
    <w:abstractNumId w:val="5"/>
  </w:num>
  <w:num w:numId="41" w16cid:durableId="1763914322">
    <w:abstractNumId w:val="31"/>
  </w:num>
  <w:num w:numId="42" w16cid:durableId="662398258">
    <w:abstractNumId w:val="25"/>
  </w:num>
  <w:num w:numId="43" w16cid:durableId="757553951">
    <w:abstractNumId w:val="24"/>
  </w:num>
  <w:num w:numId="44" w16cid:durableId="921991006">
    <w:abstractNumId w:val="23"/>
  </w:num>
  <w:num w:numId="45" w16cid:durableId="1436708145">
    <w:abstractNumId w:val="53"/>
  </w:num>
  <w:num w:numId="46" w16cid:durableId="553657924">
    <w:abstractNumId w:val="34"/>
  </w:num>
  <w:num w:numId="47" w16cid:durableId="995954424">
    <w:abstractNumId w:val="45"/>
  </w:num>
  <w:num w:numId="48" w16cid:durableId="1132015072">
    <w:abstractNumId w:val="20"/>
  </w:num>
  <w:num w:numId="49" w16cid:durableId="227308431">
    <w:abstractNumId w:val="13"/>
  </w:num>
  <w:num w:numId="50" w16cid:durableId="1387100105">
    <w:abstractNumId w:val="3"/>
  </w:num>
  <w:num w:numId="51" w16cid:durableId="1351905896">
    <w:abstractNumId w:val="54"/>
  </w:num>
  <w:num w:numId="52" w16cid:durableId="1845974075">
    <w:abstractNumId w:val="30"/>
  </w:num>
  <w:num w:numId="53" w16cid:durableId="173225179">
    <w:abstractNumId w:val="22"/>
  </w:num>
  <w:num w:numId="54" w16cid:durableId="35396706">
    <w:abstractNumId w:val="51"/>
  </w:num>
  <w:num w:numId="55" w16cid:durableId="746808184">
    <w:abstractNumId w:val="15"/>
  </w:num>
  <w:num w:numId="56" w16cid:durableId="1727802485">
    <w:abstractNumId w:val="29"/>
  </w:num>
  <w:num w:numId="57" w16cid:durableId="230963336">
    <w:abstractNumId w:val="11"/>
  </w:num>
  <w:num w:numId="58" w16cid:durableId="99834025">
    <w:abstractNumId w:val="47"/>
  </w:num>
  <w:num w:numId="59" w16cid:durableId="1481188512">
    <w:abstractNumId w:val="19"/>
  </w:num>
  <w:num w:numId="60" w16cid:durableId="1163468675">
    <w:abstractNumId w:val="18"/>
  </w:num>
  <w:num w:numId="61" w16cid:durableId="746611497">
    <w:abstractNumId w:val="6"/>
  </w:num>
  <w:num w:numId="62" w16cid:durableId="1554196494">
    <w:abstractNumId w:val="26"/>
  </w:num>
  <w:num w:numId="63" w16cid:durableId="1404841225">
    <w:abstractNumId w:val="8"/>
  </w:num>
  <w:num w:numId="64" w16cid:durableId="1323853988">
    <w:abstractNumId w:val="35"/>
  </w:num>
  <w:num w:numId="65" w16cid:durableId="1450273107">
    <w:abstractNumId w:val="4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351F"/>
    <w:rsid w:val="00011822"/>
    <w:rsid w:val="00012AED"/>
    <w:rsid w:val="000146D4"/>
    <w:rsid w:val="00020E2E"/>
    <w:rsid w:val="00027D1C"/>
    <w:rsid w:val="00031213"/>
    <w:rsid w:val="00034832"/>
    <w:rsid w:val="00034AF8"/>
    <w:rsid w:val="0003513A"/>
    <w:rsid w:val="00040934"/>
    <w:rsid w:val="00042D64"/>
    <w:rsid w:val="0005752D"/>
    <w:rsid w:val="00062CCA"/>
    <w:rsid w:val="00073BF3"/>
    <w:rsid w:val="00092310"/>
    <w:rsid w:val="000A25CD"/>
    <w:rsid w:val="000A47E5"/>
    <w:rsid w:val="000B438B"/>
    <w:rsid w:val="000C4FED"/>
    <w:rsid w:val="000C5C39"/>
    <w:rsid w:val="000C6F2C"/>
    <w:rsid w:val="000C73D0"/>
    <w:rsid w:val="000E2F9D"/>
    <w:rsid w:val="000F085B"/>
    <w:rsid w:val="000F270D"/>
    <w:rsid w:val="00103261"/>
    <w:rsid w:val="00106BA6"/>
    <w:rsid w:val="001130F5"/>
    <w:rsid w:val="001379E4"/>
    <w:rsid w:val="001406BA"/>
    <w:rsid w:val="00141F35"/>
    <w:rsid w:val="00142DFA"/>
    <w:rsid w:val="0015126B"/>
    <w:rsid w:val="00152DDE"/>
    <w:rsid w:val="00157129"/>
    <w:rsid w:val="001658B8"/>
    <w:rsid w:val="00191291"/>
    <w:rsid w:val="001920A7"/>
    <w:rsid w:val="00193B3E"/>
    <w:rsid w:val="001B706D"/>
    <w:rsid w:val="001C6C3E"/>
    <w:rsid w:val="001E337F"/>
    <w:rsid w:val="001E7301"/>
    <w:rsid w:val="001F1009"/>
    <w:rsid w:val="001F5B0C"/>
    <w:rsid w:val="001F746A"/>
    <w:rsid w:val="00200A1F"/>
    <w:rsid w:val="0020161B"/>
    <w:rsid w:val="002027F1"/>
    <w:rsid w:val="002066AC"/>
    <w:rsid w:val="00207299"/>
    <w:rsid w:val="00225753"/>
    <w:rsid w:val="00227923"/>
    <w:rsid w:val="002360FC"/>
    <w:rsid w:val="00236EAB"/>
    <w:rsid w:val="002435DF"/>
    <w:rsid w:val="00245CE2"/>
    <w:rsid w:val="00246185"/>
    <w:rsid w:val="002500C1"/>
    <w:rsid w:val="00250748"/>
    <w:rsid w:val="00250EB3"/>
    <w:rsid w:val="00254A52"/>
    <w:rsid w:val="002565BC"/>
    <w:rsid w:val="002572B7"/>
    <w:rsid w:val="00267759"/>
    <w:rsid w:val="002808DB"/>
    <w:rsid w:val="00280C6B"/>
    <w:rsid w:val="00287115"/>
    <w:rsid w:val="00290188"/>
    <w:rsid w:val="002925FD"/>
    <w:rsid w:val="00292BE6"/>
    <w:rsid w:val="002A0C17"/>
    <w:rsid w:val="002A33FC"/>
    <w:rsid w:val="002B119F"/>
    <w:rsid w:val="002B28BE"/>
    <w:rsid w:val="002B39C4"/>
    <w:rsid w:val="002B6F85"/>
    <w:rsid w:val="002B7EE1"/>
    <w:rsid w:val="002D3109"/>
    <w:rsid w:val="002D62CD"/>
    <w:rsid w:val="002F48A6"/>
    <w:rsid w:val="002F7600"/>
    <w:rsid w:val="003006BF"/>
    <w:rsid w:val="003113D2"/>
    <w:rsid w:val="00316AD0"/>
    <w:rsid w:val="003212F3"/>
    <w:rsid w:val="0032141A"/>
    <w:rsid w:val="0033279A"/>
    <w:rsid w:val="00333358"/>
    <w:rsid w:val="00341083"/>
    <w:rsid w:val="00343F5C"/>
    <w:rsid w:val="0035614B"/>
    <w:rsid w:val="003666D9"/>
    <w:rsid w:val="00370E7A"/>
    <w:rsid w:val="003715CE"/>
    <w:rsid w:val="003716BA"/>
    <w:rsid w:val="00387CC4"/>
    <w:rsid w:val="00392DF4"/>
    <w:rsid w:val="003937DF"/>
    <w:rsid w:val="003962AC"/>
    <w:rsid w:val="003A502F"/>
    <w:rsid w:val="003A51DE"/>
    <w:rsid w:val="003A6AD3"/>
    <w:rsid w:val="003B2A29"/>
    <w:rsid w:val="003B51DD"/>
    <w:rsid w:val="003D13AE"/>
    <w:rsid w:val="003E690E"/>
    <w:rsid w:val="003F0DB2"/>
    <w:rsid w:val="003F7F7D"/>
    <w:rsid w:val="0040208C"/>
    <w:rsid w:val="00403050"/>
    <w:rsid w:val="00403978"/>
    <w:rsid w:val="00403B1A"/>
    <w:rsid w:val="0040434C"/>
    <w:rsid w:val="0041119B"/>
    <w:rsid w:val="0041369D"/>
    <w:rsid w:val="00431155"/>
    <w:rsid w:val="00431908"/>
    <w:rsid w:val="0043614F"/>
    <w:rsid w:val="00436A6A"/>
    <w:rsid w:val="004412CB"/>
    <w:rsid w:val="00443A10"/>
    <w:rsid w:val="00446876"/>
    <w:rsid w:val="00447234"/>
    <w:rsid w:val="00450106"/>
    <w:rsid w:val="00457A3C"/>
    <w:rsid w:val="00460863"/>
    <w:rsid w:val="00464381"/>
    <w:rsid w:val="00484D28"/>
    <w:rsid w:val="00485DE2"/>
    <w:rsid w:val="00493AD1"/>
    <w:rsid w:val="00494301"/>
    <w:rsid w:val="004970B2"/>
    <w:rsid w:val="00497E58"/>
    <w:rsid w:val="004A0ABA"/>
    <w:rsid w:val="004A1027"/>
    <w:rsid w:val="004A639E"/>
    <w:rsid w:val="004B0DD6"/>
    <w:rsid w:val="004B1EE0"/>
    <w:rsid w:val="004B6367"/>
    <w:rsid w:val="004C18C8"/>
    <w:rsid w:val="004C3B30"/>
    <w:rsid w:val="004C59E0"/>
    <w:rsid w:val="004C5E5E"/>
    <w:rsid w:val="004D1DE7"/>
    <w:rsid w:val="004F21A3"/>
    <w:rsid w:val="004F2D60"/>
    <w:rsid w:val="00500D1E"/>
    <w:rsid w:val="00501F9B"/>
    <w:rsid w:val="0052288C"/>
    <w:rsid w:val="0053076C"/>
    <w:rsid w:val="00537DF4"/>
    <w:rsid w:val="00545C60"/>
    <w:rsid w:val="00546722"/>
    <w:rsid w:val="005515FF"/>
    <w:rsid w:val="00551C65"/>
    <w:rsid w:val="0055406F"/>
    <w:rsid w:val="005554A5"/>
    <w:rsid w:val="00556863"/>
    <w:rsid w:val="005638CE"/>
    <w:rsid w:val="00575A98"/>
    <w:rsid w:val="0058167B"/>
    <w:rsid w:val="005952AF"/>
    <w:rsid w:val="005A0D0B"/>
    <w:rsid w:val="005A4C62"/>
    <w:rsid w:val="005A5AB2"/>
    <w:rsid w:val="005A7D30"/>
    <w:rsid w:val="005A7F87"/>
    <w:rsid w:val="005B1DAD"/>
    <w:rsid w:val="005B5D21"/>
    <w:rsid w:val="005B6439"/>
    <w:rsid w:val="005C3D9D"/>
    <w:rsid w:val="005D54EE"/>
    <w:rsid w:val="005E0F38"/>
    <w:rsid w:val="005E48A6"/>
    <w:rsid w:val="005E7DBA"/>
    <w:rsid w:val="005F2A18"/>
    <w:rsid w:val="005F3738"/>
    <w:rsid w:val="006001BC"/>
    <w:rsid w:val="006071B3"/>
    <w:rsid w:val="006166F0"/>
    <w:rsid w:val="00620815"/>
    <w:rsid w:val="006306C7"/>
    <w:rsid w:val="00682714"/>
    <w:rsid w:val="00684792"/>
    <w:rsid w:val="006961AB"/>
    <w:rsid w:val="00697216"/>
    <w:rsid w:val="00697FC7"/>
    <w:rsid w:val="006A201F"/>
    <w:rsid w:val="006A6A63"/>
    <w:rsid w:val="006B32D8"/>
    <w:rsid w:val="006B4294"/>
    <w:rsid w:val="006B7B97"/>
    <w:rsid w:val="006D297E"/>
    <w:rsid w:val="006D614B"/>
    <w:rsid w:val="006E0E80"/>
    <w:rsid w:val="006E5DD6"/>
    <w:rsid w:val="006F1586"/>
    <w:rsid w:val="006F1A94"/>
    <w:rsid w:val="006F6872"/>
    <w:rsid w:val="007111BF"/>
    <w:rsid w:val="00713BB3"/>
    <w:rsid w:val="00721909"/>
    <w:rsid w:val="00742BF6"/>
    <w:rsid w:val="00753198"/>
    <w:rsid w:val="0075768F"/>
    <w:rsid w:val="00760412"/>
    <w:rsid w:val="00762830"/>
    <w:rsid w:val="00764110"/>
    <w:rsid w:val="00766F9C"/>
    <w:rsid w:val="00773DA5"/>
    <w:rsid w:val="00780DD9"/>
    <w:rsid w:val="007D003F"/>
    <w:rsid w:val="007D3F19"/>
    <w:rsid w:val="007D4786"/>
    <w:rsid w:val="007D722F"/>
    <w:rsid w:val="007E6CFD"/>
    <w:rsid w:val="007F3440"/>
    <w:rsid w:val="008066EC"/>
    <w:rsid w:val="00810712"/>
    <w:rsid w:val="008119CB"/>
    <w:rsid w:val="008161F3"/>
    <w:rsid w:val="00820E2B"/>
    <w:rsid w:val="00821DE6"/>
    <w:rsid w:val="008260AB"/>
    <w:rsid w:val="008330A3"/>
    <w:rsid w:val="008402D2"/>
    <w:rsid w:val="00842D4B"/>
    <w:rsid w:val="00860A12"/>
    <w:rsid w:val="00866263"/>
    <w:rsid w:val="00876341"/>
    <w:rsid w:val="00881283"/>
    <w:rsid w:val="00882178"/>
    <w:rsid w:val="008857D0"/>
    <w:rsid w:val="00886607"/>
    <w:rsid w:val="00895164"/>
    <w:rsid w:val="008A05ED"/>
    <w:rsid w:val="008A3057"/>
    <w:rsid w:val="008B6504"/>
    <w:rsid w:val="008C05AB"/>
    <w:rsid w:val="008C1D50"/>
    <w:rsid w:val="008C6EC9"/>
    <w:rsid w:val="008D4FE9"/>
    <w:rsid w:val="008E0737"/>
    <w:rsid w:val="008F3297"/>
    <w:rsid w:val="0090110E"/>
    <w:rsid w:val="00901694"/>
    <w:rsid w:val="00904955"/>
    <w:rsid w:val="00905228"/>
    <w:rsid w:val="009073DB"/>
    <w:rsid w:val="00933A39"/>
    <w:rsid w:val="00934A60"/>
    <w:rsid w:val="00936A76"/>
    <w:rsid w:val="00944DBF"/>
    <w:rsid w:val="009562C9"/>
    <w:rsid w:val="00957DEB"/>
    <w:rsid w:val="00962DF1"/>
    <w:rsid w:val="00965CB5"/>
    <w:rsid w:val="00972789"/>
    <w:rsid w:val="009739DD"/>
    <w:rsid w:val="00975A43"/>
    <w:rsid w:val="00976AAE"/>
    <w:rsid w:val="00984517"/>
    <w:rsid w:val="00986F61"/>
    <w:rsid w:val="0099309D"/>
    <w:rsid w:val="00996636"/>
    <w:rsid w:val="00997D13"/>
    <w:rsid w:val="009A73CA"/>
    <w:rsid w:val="009A7972"/>
    <w:rsid w:val="009B5572"/>
    <w:rsid w:val="009C6C29"/>
    <w:rsid w:val="009C71BB"/>
    <w:rsid w:val="009D07D7"/>
    <w:rsid w:val="009D3C93"/>
    <w:rsid w:val="009E13CB"/>
    <w:rsid w:val="009E6E94"/>
    <w:rsid w:val="00A02D05"/>
    <w:rsid w:val="00A05165"/>
    <w:rsid w:val="00A10223"/>
    <w:rsid w:val="00A17260"/>
    <w:rsid w:val="00A23250"/>
    <w:rsid w:val="00A24430"/>
    <w:rsid w:val="00A27B16"/>
    <w:rsid w:val="00A27C38"/>
    <w:rsid w:val="00A306D4"/>
    <w:rsid w:val="00A31046"/>
    <w:rsid w:val="00A374AB"/>
    <w:rsid w:val="00A41BE7"/>
    <w:rsid w:val="00A423AF"/>
    <w:rsid w:val="00A4519C"/>
    <w:rsid w:val="00A479B3"/>
    <w:rsid w:val="00A47A6C"/>
    <w:rsid w:val="00A540D5"/>
    <w:rsid w:val="00A61936"/>
    <w:rsid w:val="00A63D23"/>
    <w:rsid w:val="00A648CF"/>
    <w:rsid w:val="00A715A4"/>
    <w:rsid w:val="00A72568"/>
    <w:rsid w:val="00A76DD8"/>
    <w:rsid w:val="00A84DED"/>
    <w:rsid w:val="00A921F8"/>
    <w:rsid w:val="00AA4634"/>
    <w:rsid w:val="00AC00A2"/>
    <w:rsid w:val="00AC479B"/>
    <w:rsid w:val="00AC51D9"/>
    <w:rsid w:val="00AD2987"/>
    <w:rsid w:val="00AE4B95"/>
    <w:rsid w:val="00AE6D63"/>
    <w:rsid w:val="00AF4B3F"/>
    <w:rsid w:val="00AF5B35"/>
    <w:rsid w:val="00B03136"/>
    <w:rsid w:val="00B158C1"/>
    <w:rsid w:val="00B235EA"/>
    <w:rsid w:val="00B27BFA"/>
    <w:rsid w:val="00B426C0"/>
    <w:rsid w:val="00B54AEB"/>
    <w:rsid w:val="00B55E19"/>
    <w:rsid w:val="00B57C60"/>
    <w:rsid w:val="00B600E2"/>
    <w:rsid w:val="00B70298"/>
    <w:rsid w:val="00B773F5"/>
    <w:rsid w:val="00B77F40"/>
    <w:rsid w:val="00B81E8C"/>
    <w:rsid w:val="00BA3C0B"/>
    <w:rsid w:val="00BC2066"/>
    <w:rsid w:val="00BD19FC"/>
    <w:rsid w:val="00BE5F26"/>
    <w:rsid w:val="00BF481D"/>
    <w:rsid w:val="00BF58E8"/>
    <w:rsid w:val="00BF7B4E"/>
    <w:rsid w:val="00C2006C"/>
    <w:rsid w:val="00C2149A"/>
    <w:rsid w:val="00C21A8B"/>
    <w:rsid w:val="00C30A91"/>
    <w:rsid w:val="00C42B81"/>
    <w:rsid w:val="00C52C53"/>
    <w:rsid w:val="00C557FA"/>
    <w:rsid w:val="00C56AFA"/>
    <w:rsid w:val="00C5723E"/>
    <w:rsid w:val="00C57712"/>
    <w:rsid w:val="00C6161B"/>
    <w:rsid w:val="00C638E4"/>
    <w:rsid w:val="00C70E7A"/>
    <w:rsid w:val="00C72B19"/>
    <w:rsid w:val="00C75577"/>
    <w:rsid w:val="00C91A31"/>
    <w:rsid w:val="00C95007"/>
    <w:rsid w:val="00C97D59"/>
    <w:rsid w:val="00CB0B8E"/>
    <w:rsid w:val="00CB13DA"/>
    <w:rsid w:val="00CB52D4"/>
    <w:rsid w:val="00CB539B"/>
    <w:rsid w:val="00CB6297"/>
    <w:rsid w:val="00CC0054"/>
    <w:rsid w:val="00CC2FA6"/>
    <w:rsid w:val="00CC35AD"/>
    <w:rsid w:val="00CC3A8F"/>
    <w:rsid w:val="00CD09A2"/>
    <w:rsid w:val="00CE1264"/>
    <w:rsid w:val="00CE5F7D"/>
    <w:rsid w:val="00CF38BE"/>
    <w:rsid w:val="00CF7A57"/>
    <w:rsid w:val="00D03AB2"/>
    <w:rsid w:val="00D061BB"/>
    <w:rsid w:val="00D06D86"/>
    <w:rsid w:val="00D076DC"/>
    <w:rsid w:val="00D07BE3"/>
    <w:rsid w:val="00D20534"/>
    <w:rsid w:val="00D27CAE"/>
    <w:rsid w:val="00D34F59"/>
    <w:rsid w:val="00D35097"/>
    <w:rsid w:val="00D452A8"/>
    <w:rsid w:val="00D460CB"/>
    <w:rsid w:val="00D46B1E"/>
    <w:rsid w:val="00D50271"/>
    <w:rsid w:val="00D560E2"/>
    <w:rsid w:val="00D57C33"/>
    <w:rsid w:val="00D668B8"/>
    <w:rsid w:val="00D84467"/>
    <w:rsid w:val="00D91925"/>
    <w:rsid w:val="00D93916"/>
    <w:rsid w:val="00DA425A"/>
    <w:rsid w:val="00DC3472"/>
    <w:rsid w:val="00DC5F24"/>
    <w:rsid w:val="00DD592B"/>
    <w:rsid w:val="00DD6088"/>
    <w:rsid w:val="00DD722A"/>
    <w:rsid w:val="00DE53D0"/>
    <w:rsid w:val="00DF0ABA"/>
    <w:rsid w:val="00DF0E45"/>
    <w:rsid w:val="00DF775D"/>
    <w:rsid w:val="00E01D08"/>
    <w:rsid w:val="00E02FA1"/>
    <w:rsid w:val="00E0464E"/>
    <w:rsid w:val="00E067E4"/>
    <w:rsid w:val="00E1262D"/>
    <w:rsid w:val="00E15BCC"/>
    <w:rsid w:val="00E21BA6"/>
    <w:rsid w:val="00E4026B"/>
    <w:rsid w:val="00E43B4D"/>
    <w:rsid w:val="00E72A12"/>
    <w:rsid w:val="00E74932"/>
    <w:rsid w:val="00E7498C"/>
    <w:rsid w:val="00E817E2"/>
    <w:rsid w:val="00E86E78"/>
    <w:rsid w:val="00E87266"/>
    <w:rsid w:val="00E96BC9"/>
    <w:rsid w:val="00EA0A8A"/>
    <w:rsid w:val="00EA473E"/>
    <w:rsid w:val="00EA4C35"/>
    <w:rsid w:val="00EA5C26"/>
    <w:rsid w:val="00EA76E9"/>
    <w:rsid w:val="00EC13FD"/>
    <w:rsid w:val="00EC204A"/>
    <w:rsid w:val="00EC49CC"/>
    <w:rsid w:val="00ED4934"/>
    <w:rsid w:val="00ED64EC"/>
    <w:rsid w:val="00EE1B34"/>
    <w:rsid w:val="00EE3A80"/>
    <w:rsid w:val="00EE510B"/>
    <w:rsid w:val="00F07CA3"/>
    <w:rsid w:val="00F14C5F"/>
    <w:rsid w:val="00F16757"/>
    <w:rsid w:val="00F25C12"/>
    <w:rsid w:val="00F37AE2"/>
    <w:rsid w:val="00F45FEA"/>
    <w:rsid w:val="00F504C7"/>
    <w:rsid w:val="00F5124B"/>
    <w:rsid w:val="00F54741"/>
    <w:rsid w:val="00F72BF5"/>
    <w:rsid w:val="00FA5B7E"/>
    <w:rsid w:val="00FB0A24"/>
    <w:rsid w:val="00FC40B2"/>
    <w:rsid w:val="00FD19C7"/>
    <w:rsid w:val="00FE459D"/>
    <w:rsid w:val="00FE6A5E"/>
    <w:rsid w:val="00FE6D63"/>
    <w:rsid w:val="00FE7AFB"/>
    <w:rsid w:val="00FF4415"/>
    <w:rsid w:val="1E53989A"/>
    <w:rsid w:val="2E65385E"/>
    <w:rsid w:val="3F674F56"/>
    <w:rsid w:val="41639864"/>
    <w:rsid w:val="59DBDD05"/>
    <w:rsid w:val="675F8E23"/>
    <w:rsid w:val="70C1412D"/>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15:docId w15:val="{51506720-CA47-40FF-8D94-2AF827753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00C1"/>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uiPriority w:val="99"/>
    <w:semiHidden/>
    <w:unhideWhenUsed/>
    <w:rsid w:val="00157129"/>
    <w:rPr>
      <w:sz w:val="18"/>
      <w:szCs w:val="18"/>
    </w:rPr>
  </w:style>
  <w:style w:type="paragraph" w:styleId="CommentText">
    <w:name w:val="annotation text"/>
    <w:basedOn w:val="Normal"/>
    <w:link w:val="CommentTextChar"/>
    <w:uiPriority w:val="99"/>
    <w:unhideWhenUsed/>
    <w:rsid w:val="00157129"/>
    <w:rPr>
      <w:sz w:val="24"/>
      <w:szCs w:val="24"/>
    </w:rPr>
  </w:style>
  <w:style w:type="character" w:customStyle="1" w:styleId="CommentTextChar">
    <w:name w:val="Comment Text Char"/>
    <w:basedOn w:val="DefaultParagraphFont"/>
    <w:link w:val="CommentText"/>
    <w:uiPriority w:val="99"/>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AF5B35"/>
    <w:rPr>
      <w:rFonts w:asciiTheme="minorHAnsi" w:hAnsiTheme="minorHAnsi"/>
    </w:rPr>
  </w:style>
  <w:style w:type="character" w:styleId="UnresolvedMention">
    <w:name w:val="Unresolved Mention"/>
    <w:basedOn w:val="DefaultParagraphFont"/>
    <w:uiPriority w:val="99"/>
    <w:semiHidden/>
    <w:unhideWhenUsed/>
    <w:rsid w:val="009C6C29"/>
    <w:rPr>
      <w:color w:val="605E5C"/>
      <w:shd w:val="clear" w:color="auto" w:fill="E1DFDD"/>
    </w:rPr>
  </w:style>
  <w:style w:type="character" w:customStyle="1" w:styleId="normaltextrun">
    <w:name w:val="normaltextrun"/>
    <w:basedOn w:val="DefaultParagraphFont"/>
    <w:rsid w:val="006A6A63"/>
  </w:style>
  <w:style w:type="paragraph" w:customStyle="1" w:styleId="Default">
    <w:name w:val="Default"/>
    <w:rsid w:val="006A6A63"/>
    <w:pPr>
      <w:autoSpaceDE w:val="0"/>
      <w:autoSpaceDN w:val="0"/>
      <w:adjustRightInd w:val="0"/>
    </w:pPr>
    <w:rPr>
      <w:rFonts w:ascii="Calibri" w:hAnsi="Calibri" w:cs="Calibri"/>
      <w:color w:val="000000"/>
      <w:sz w:val="24"/>
      <w:szCs w:val="24"/>
      <w:lang w:val="en-GB"/>
    </w:rPr>
  </w:style>
  <w:style w:type="paragraph" w:customStyle="1" w:styleId="TableParagraph">
    <w:name w:val="Table Paragraph"/>
    <w:basedOn w:val="Normal"/>
    <w:uiPriority w:val="1"/>
    <w:qFormat/>
    <w:rsid w:val="006A6A63"/>
    <w:pPr>
      <w:widowControl w:val="0"/>
      <w:autoSpaceDE w:val="0"/>
      <w:autoSpaceDN w:val="0"/>
      <w:ind w:left="107"/>
      <w:jc w:val="left"/>
    </w:pPr>
    <w:rPr>
      <w:rFonts w:ascii="Calibri" w:eastAsia="Calibri" w:hAnsi="Calibri" w:cs="Calibri"/>
      <w:sz w:val="22"/>
      <w:szCs w:val="22"/>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6A6A63"/>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o.drc.ngo/where-we-wor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tender.yem@drc.ngo"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yem-ads@drc.ng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ngo"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ro.drc.ngo/code-of-conduc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6" ma:contentTypeDescription="Create a new document." ma:contentTypeScope="" ma:versionID="a04d1ecb1226dd9787ac7499a69c16b8">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92563f9853b3c81417bb48006b5ccc26"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3.xml><?xml version="1.0" encoding="utf-8"?>
<ds:datastoreItem xmlns:ds="http://schemas.openxmlformats.org/officeDocument/2006/customXml" ds:itemID="{D1E77A58-B70A-4708-A04C-1D1239434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7CFB34-0249-46A1-BF1F-D6F36C3FCF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14</Pages>
  <Words>5162</Words>
  <Characters>27308</Characters>
  <Application>Microsoft Office Word</Application>
  <DocSecurity>0</DocSecurity>
  <Lines>910</Lines>
  <Paragraphs>470</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32000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Ala'a Shihab</dc:creator>
  <cp:keywords/>
  <dc:description/>
  <cp:lastModifiedBy>Ibrahim Alhadrab</cp:lastModifiedBy>
  <cp:revision>18</cp:revision>
  <dcterms:created xsi:type="dcterms:W3CDTF">2025-08-26T18:07:00Z</dcterms:created>
  <dcterms:modified xsi:type="dcterms:W3CDTF">2025-09-18T10:22:00Z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rammarlyDocumentId">
    <vt:lpwstr>89b9df6c19994ea5f355e962fe0dd6d054da87a70c04016110fe132e17f479ad</vt:lpwstr>
  </property>
</Properties>
</file>